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BCE8" w14:textId="77777777" w:rsidR="0095066F" w:rsidRPr="0095066F" w:rsidRDefault="0095066F" w:rsidP="0095066F">
      <w:pPr>
        <w:pStyle w:val="NoSpacing"/>
        <w:jc w:val="center"/>
        <w:rPr>
          <w:rFonts w:ascii="Arial" w:hAnsi="Arial" w:cs="Arial"/>
          <w:b/>
          <w:bCs/>
          <w:sz w:val="24"/>
          <w:szCs w:val="24"/>
        </w:rPr>
      </w:pPr>
      <w:r w:rsidRPr="0095066F">
        <w:rPr>
          <w:rFonts w:ascii="Arial" w:hAnsi="Arial" w:cs="Arial"/>
          <w:b/>
          <w:bCs/>
          <w:sz w:val="24"/>
          <w:szCs w:val="24"/>
        </w:rPr>
        <w:t>Minutes of the Planning Committee Meeting held</w:t>
      </w:r>
    </w:p>
    <w:p w14:paraId="37160193" w14:textId="20B6CE5B" w:rsidR="0095066F" w:rsidRDefault="0095066F" w:rsidP="0095066F">
      <w:pPr>
        <w:pStyle w:val="NoSpacing"/>
        <w:jc w:val="center"/>
        <w:rPr>
          <w:rFonts w:ascii="Arial" w:hAnsi="Arial" w:cs="Arial"/>
          <w:b/>
          <w:bCs/>
          <w:sz w:val="24"/>
          <w:szCs w:val="24"/>
        </w:rPr>
      </w:pPr>
      <w:r w:rsidRPr="0095066F">
        <w:rPr>
          <w:rFonts w:ascii="Arial" w:hAnsi="Arial" w:cs="Arial"/>
          <w:b/>
          <w:bCs/>
          <w:sz w:val="24"/>
          <w:szCs w:val="24"/>
        </w:rPr>
        <w:t xml:space="preserve">at the Civic Hall, Uppermill on </w:t>
      </w:r>
      <w:r w:rsidR="004748C7">
        <w:rPr>
          <w:rFonts w:ascii="Arial" w:hAnsi="Arial" w:cs="Arial"/>
          <w:b/>
          <w:bCs/>
          <w:sz w:val="24"/>
          <w:szCs w:val="24"/>
        </w:rPr>
        <w:t xml:space="preserve">Monday </w:t>
      </w:r>
      <w:r w:rsidR="00C43444">
        <w:rPr>
          <w:rFonts w:ascii="Arial" w:hAnsi="Arial" w:cs="Arial"/>
          <w:b/>
          <w:bCs/>
          <w:sz w:val="24"/>
          <w:szCs w:val="24"/>
        </w:rPr>
        <w:t>3</w:t>
      </w:r>
      <w:r w:rsidR="00C43444" w:rsidRPr="00C43444">
        <w:rPr>
          <w:rFonts w:ascii="Arial" w:hAnsi="Arial" w:cs="Arial"/>
          <w:b/>
          <w:bCs/>
          <w:sz w:val="24"/>
          <w:szCs w:val="24"/>
          <w:vertAlign w:val="superscript"/>
        </w:rPr>
        <w:t>rd</w:t>
      </w:r>
      <w:r w:rsidR="00C43444">
        <w:rPr>
          <w:rFonts w:ascii="Arial" w:hAnsi="Arial" w:cs="Arial"/>
          <w:b/>
          <w:bCs/>
          <w:sz w:val="24"/>
          <w:szCs w:val="24"/>
        </w:rPr>
        <w:t xml:space="preserve"> February 2025</w:t>
      </w:r>
    </w:p>
    <w:p w14:paraId="28A0C0B5" w14:textId="77777777" w:rsidR="0095066F" w:rsidRPr="0095066F" w:rsidRDefault="0095066F" w:rsidP="007B5BD4">
      <w:pPr>
        <w:pStyle w:val="NoSpacing"/>
        <w:rPr>
          <w:rFonts w:ascii="Arial" w:hAnsi="Arial" w:cs="Arial"/>
          <w:b/>
          <w:bCs/>
          <w:sz w:val="24"/>
          <w:szCs w:val="24"/>
        </w:rPr>
      </w:pPr>
    </w:p>
    <w:p w14:paraId="601AB9FD" w14:textId="2B3DBA22" w:rsidR="0095066F" w:rsidRDefault="0095066F" w:rsidP="00D629FD">
      <w:pPr>
        <w:pStyle w:val="NoSpacing"/>
        <w:rPr>
          <w:rFonts w:ascii="Arial" w:hAnsi="Arial" w:cs="Arial"/>
          <w:sz w:val="24"/>
          <w:szCs w:val="24"/>
        </w:rPr>
      </w:pPr>
      <w:r w:rsidRPr="0095066F">
        <w:rPr>
          <w:rFonts w:ascii="Arial" w:hAnsi="Arial" w:cs="Arial"/>
          <w:sz w:val="24"/>
          <w:szCs w:val="24"/>
        </w:rPr>
        <w:t xml:space="preserve">There were present: </w:t>
      </w:r>
      <w:r w:rsidR="009E5747">
        <w:rPr>
          <w:rFonts w:ascii="Arial" w:hAnsi="Arial" w:cs="Arial"/>
          <w:sz w:val="24"/>
          <w:szCs w:val="24"/>
        </w:rPr>
        <w:t xml:space="preserve">Cllr </w:t>
      </w:r>
      <w:r w:rsidR="00050558">
        <w:rPr>
          <w:rFonts w:ascii="Arial" w:hAnsi="Arial" w:cs="Arial"/>
          <w:sz w:val="24"/>
          <w:szCs w:val="24"/>
        </w:rPr>
        <w:t>Bishop (Chairman), Cllr B Beeley (Vice Chairman)</w:t>
      </w:r>
    </w:p>
    <w:p w14:paraId="65232AEC" w14:textId="06991F9B" w:rsidR="00050558" w:rsidRDefault="001910D6" w:rsidP="00D629FD">
      <w:pPr>
        <w:pStyle w:val="NoSpacing"/>
        <w:rPr>
          <w:rFonts w:ascii="Arial" w:hAnsi="Arial" w:cs="Arial"/>
          <w:sz w:val="24"/>
          <w:szCs w:val="24"/>
        </w:rPr>
      </w:pPr>
      <w:r>
        <w:rPr>
          <w:rFonts w:ascii="Arial" w:hAnsi="Arial" w:cs="Arial"/>
          <w:sz w:val="24"/>
          <w:szCs w:val="24"/>
        </w:rPr>
        <w:t xml:space="preserve">Cllrs </w:t>
      </w:r>
      <w:r w:rsidR="0077402E">
        <w:rPr>
          <w:rFonts w:ascii="Arial" w:hAnsi="Arial" w:cs="Arial"/>
          <w:sz w:val="24"/>
          <w:szCs w:val="24"/>
        </w:rPr>
        <w:t xml:space="preserve">R Blackmore, </w:t>
      </w:r>
      <w:r w:rsidR="0005718D">
        <w:rPr>
          <w:rFonts w:ascii="Arial" w:hAnsi="Arial" w:cs="Arial"/>
          <w:sz w:val="24"/>
          <w:szCs w:val="24"/>
        </w:rPr>
        <w:t xml:space="preserve">Cllrs K Dawson, L Dawson, </w:t>
      </w:r>
      <w:r w:rsidR="00102FB0">
        <w:rPr>
          <w:rFonts w:ascii="Arial" w:hAnsi="Arial" w:cs="Arial"/>
          <w:sz w:val="24"/>
          <w:szCs w:val="24"/>
        </w:rPr>
        <w:t xml:space="preserve">J Garner, </w:t>
      </w:r>
      <w:r w:rsidR="0005718D">
        <w:rPr>
          <w:rFonts w:ascii="Arial" w:hAnsi="Arial" w:cs="Arial"/>
          <w:sz w:val="24"/>
          <w:szCs w:val="24"/>
        </w:rPr>
        <w:t>P Gaul</w:t>
      </w:r>
      <w:r w:rsidR="00976165">
        <w:rPr>
          <w:rFonts w:ascii="Arial" w:hAnsi="Arial" w:cs="Arial"/>
          <w:sz w:val="24"/>
          <w:szCs w:val="24"/>
        </w:rPr>
        <w:t>, B Witt (observing).</w:t>
      </w:r>
    </w:p>
    <w:p w14:paraId="7C5E15AB" w14:textId="77777777" w:rsidR="0095066F" w:rsidRPr="0095066F" w:rsidRDefault="0095066F" w:rsidP="00D629FD">
      <w:pPr>
        <w:pStyle w:val="NoSpacing"/>
        <w:rPr>
          <w:rFonts w:ascii="Arial" w:hAnsi="Arial" w:cs="Arial"/>
          <w:sz w:val="24"/>
          <w:szCs w:val="24"/>
        </w:rPr>
      </w:pPr>
    </w:p>
    <w:p w14:paraId="79AE456B" w14:textId="67590335" w:rsidR="0095066F" w:rsidRPr="0095066F" w:rsidRDefault="00D61D1C" w:rsidP="0095066F">
      <w:pPr>
        <w:pStyle w:val="NoSpacing"/>
        <w:rPr>
          <w:rFonts w:ascii="Arial" w:hAnsi="Arial" w:cs="Arial"/>
          <w:sz w:val="24"/>
          <w:szCs w:val="24"/>
        </w:rPr>
      </w:pPr>
      <w:r>
        <w:rPr>
          <w:rFonts w:ascii="Arial" w:hAnsi="Arial" w:cs="Arial"/>
          <w:b/>
          <w:bCs/>
          <w:sz w:val="24"/>
          <w:szCs w:val="24"/>
        </w:rPr>
        <w:t xml:space="preserve">1, </w:t>
      </w:r>
      <w:r w:rsidR="0095066F" w:rsidRPr="0095066F">
        <w:rPr>
          <w:rFonts w:ascii="Arial" w:hAnsi="Arial" w:cs="Arial"/>
          <w:b/>
          <w:bCs/>
          <w:sz w:val="24"/>
          <w:szCs w:val="24"/>
        </w:rPr>
        <w:t>Apologies for Absence</w:t>
      </w:r>
      <w:r w:rsidR="0095066F" w:rsidRPr="0095066F">
        <w:rPr>
          <w:rFonts w:ascii="Arial" w:hAnsi="Arial" w:cs="Arial"/>
          <w:sz w:val="24"/>
          <w:szCs w:val="24"/>
        </w:rPr>
        <w:t xml:space="preserve">: </w:t>
      </w:r>
      <w:r w:rsidR="00DE048A">
        <w:rPr>
          <w:rFonts w:ascii="Arial" w:hAnsi="Arial" w:cs="Arial"/>
          <w:sz w:val="24"/>
          <w:szCs w:val="24"/>
        </w:rPr>
        <w:t>E Adamson</w:t>
      </w:r>
      <w:r w:rsidR="0005718D">
        <w:rPr>
          <w:rFonts w:ascii="Arial" w:hAnsi="Arial" w:cs="Arial"/>
          <w:sz w:val="24"/>
          <w:szCs w:val="24"/>
        </w:rPr>
        <w:t>,</w:t>
      </w:r>
      <w:r w:rsidR="0005718D" w:rsidRPr="0005718D">
        <w:rPr>
          <w:rFonts w:ascii="Arial" w:hAnsi="Arial" w:cs="Arial"/>
          <w:sz w:val="24"/>
          <w:szCs w:val="24"/>
        </w:rPr>
        <w:t xml:space="preserve"> </w:t>
      </w:r>
      <w:r w:rsidR="0005718D">
        <w:rPr>
          <w:rFonts w:ascii="Arial" w:hAnsi="Arial" w:cs="Arial"/>
          <w:sz w:val="24"/>
          <w:szCs w:val="24"/>
        </w:rPr>
        <w:t>L Thompson</w:t>
      </w:r>
      <w:r w:rsidR="00A76455">
        <w:rPr>
          <w:rFonts w:ascii="Arial" w:hAnsi="Arial" w:cs="Arial"/>
          <w:sz w:val="24"/>
          <w:szCs w:val="24"/>
        </w:rPr>
        <w:t>.</w:t>
      </w:r>
    </w:p>
    <w:p w14:paraId="01F527AF" w14:textId="77777777" w:rsidR="0095066F" w:rsidRDefault="0095066F" w:rsidP="0095066F">
      <w:pPr>
        <w:pStyle w:val="NoSpacing"/>
        <w:rPr>
          <w:rFonts w:ascii="Arial" w:hAnsi="Arial" w:cs="Arial"/>
          <w:sz w:val="24"/>
          <w:szCs w:val="24"/>
        </w:rPr>
      </w:pPr>
    </w:p>
    <w:p w14:paraId="2DAA059F" w14:textId="0F4C02ED" w:rsidR="0095066F" w:rsidRPr="0095066F" w:rsidRDefault="0095066F" w:rsidP="0095066F">
      <w:pPr>
        <w:pStyle w:val="NoSpacing"/>
        <w:rPr>
          <w:rFonts w:ascii="Arial" w:hAnsi="Arial" w:cs="Arial"/>
          <w:sz w:val="24"/>
          <w:szCs w:val="24"/>
        </w:rPr>
      </w:pPr>
      <w:r w:rsidRPr="0095066F">
        <w:rPr>
          <w:rFonts w:ascii="Arial" w:hAnsi="Arial" w:cs="Arial"/>
          <w:b/>
          <w:bCs/>
          <w:sz w:val="24"/>
          <w:szCs w:val="24"/>
        </w:rPr>
        <w:t>Absent</w:t>
      </w:r>
      <w:r w:rsidRPr="0095066F">
        <w:rPr>
          <w:rFonts w:ascii="Arial" w:hAnsi="Arial" w:cs="Arial"/>
          <w:sz w:val="24"/>
          <w:szCs w:val="24"/>
        </w:rPr>
        <w:t xml:space="preserve">: </w:t>
      </w:r>
      <w:r w:rsidR="00AA6EB4">
        <w:rPr>
          <w:rFonts w:ascii="Arial" w:hAnsi="Arial" w:cs="Arial"/>
          <w:sz w:val="24"/>
          <w:szCs w:val="24"/>
        </w:rPr>
        <w:t>Cllr M Birchall</w:t>
      </w:r>
    </w:p>
    <w:p w14:paraId="6EA66007" w14:textId="77777777" w:rsidR="0095066F" w:rsidRPr="0095066F" w:rsidRDefault="0095066F" w:rsidP="0095066F">
      <w:pPr>
        <w:pStyle w:val="NoSpacing"/>
        <w:jc w:val="center"/>
        <w:rPr>
          <w:rFonts w:ascii="Arial" w:hAnsi="Arial" w:cs="Arial"/>
          <w:sz w:val="24"/>
          <w:szCs w:val="24"/>
        </w:rPr>
      </w:pPr>
    </w:p>
    <w:p w14:paraId="7FBEE061" w14:textId="127442D6" w:rsidR="0095066F" w:rsidRPr="0095066F" w:rsidRDefault="00D61D1C" w:rsidP="0095066F">
      <w:pPr>
        <w:pStyle w:val="NoSpacing"/>
        <w:rPr>
          <w:rFonts w:ascii="Arial" w:hAnsi="Arial" w:cs="Arial"/>
          <w:sz w:val="24"/>
          <w:szCs w:val="24"/>
        </w:rPr>
      </w:pPr>
      <w:r>
        <w:rPr>
          <w:rFonts w:ascii="Arial" w:hAnsi="Arial" w:cs="Arial"/>
          <w:b/>
          <w:bCs/>
          <w:sz w:val="24"/>
          <w:szCs w:val="24"/>
        </w:rPr>
        <w:t xml:space="preserve">2, </w:t>
      </w:r>
      <w:r w:rsidR="0095066F" w:rsidRPr="0095066F">
        <w:rPr>
          <w:rFonts w:ascii="Arial" w:hAnsi="Arial" w:cs="Arial"/>
          <w:b/>
          <w:bCs/>
          <w:sz w:val="24"/>
          <w:szCs w:val="24"/>
        </w:rPr>
        <w:t>Declarations of Interest:</w:t>
      </w:r>
      <w:r w:rsidR="0095066F" w:rsidRPr="0095066F">
        <w:rPr>
          <w:rFonts w:ascii="Arial" w:hAnsi="Arial" w:cs="Arial"/>
          <w:sz w:val="24"/>
          <w:szCs w:val="24"/>
        </w:rPr>
        <w:t xml:space="preserve"> </w:t>
      </w:r>
      <w:r w:rsidR="00AA6EB4">
        <w:rPr>
          <w:rFonts w:ascii="Arial" w:hAnsi="Arial" w:cs="Arial"/>
          <w:sz w:val="24"/>
          <w:szCs w:val="24"/>
        </w:rPr>
        <w:t>None declared</w:t>
      </w:r>
    </w:p>
    <w:p w14:paraId="58B2E28C" w14:textId="77777777" w:rsidR="0095066F" w:rsidRPr="0095066F" w:rsidRDefault="0095066F" w:rsidP="0095066F">
      <w:pPr>
        <w:pStyle w:val="NoSpacing"/>
        <w:jc w:val="center"/>
        <w:rPr>
          <w:rFonts w:ascii="Arial" w:hAnsi="Arial" w:cs="Arial"/>
          <w:sz w:val="24"/>
          <w:szCs w:val="24"/>
        </w:rPr>
      </w:pPr>
    </w:p>
    <w:p w14:paraId="61A9F1B2" w14:textId="0F718379" w:rsidR="0095066F" w:rsidRPr="0095066F" w:rsidRDefault="00BD385B" w:rsidP="0095066F">
      <w:pPr>
        <w:pStyle w:val="NoSpacing"/>
        <w:rPr>
          <w:rFonts w:ascii="Arial" w:hAnsi="Arial" w:cs="Arial"/>
          <w:b/>
          <w:bCs/>
          <w:sz w:val="24"/>
          <w:szCs w:val="24"/>
        </w:rPr>
      </w:pPr>
      <w:r>
        <w:rPr>
          <w:rFonts w:ascii="Arial" w:hAnsi="Arial" w:cs="Arial"/>
          <w:b/>
          <w:bCs/>
          <w:sz w:val="24"/>
          <w:szCs w:val="24"/>
        </w:rPr>
        <w:t xml:space="preserve">3, </w:t>
      </w:r>
      <w:r w:rsidR="0095066F" w:rsidRPr="0095066F">
        <w:rPr>
          <w:rFonts w:ascii="Arial" w:hAnsi="Arial" w:cs="Arial"/>
          <w:b/>
          <w:bCs/>
          <w:sz w:val="24"/>
          <w:szCs w:val="24"/>
        </w:rPr>
        <w:t xml:space="preserve">Minutes of the last meeting held on Monday </w:t>
      </w:r>
      <w:r w:rsidR="00A76455">
        <w:rPr>
          <w:rFonts w:ascii="Arial" w:hAnsi="Arial" w:cs="Arial"/>
          <w:b/>
          <w:bCs/>
          <w:sz w:val="24"/>
          <w:szCs w:val="24"/>
        </w:rPr>
        <w:t>6</w:t>
      </w:r>
      <w:r w:rsidR="00A76455" w:rsidRPr="00A76455">
        <w:rPr>
          <w:rFonts w:ascii="Arial" w:hAnsi="Arial" w:cs="Arial"/>
          <w:b/>
          <w:bCs/>
          <w:sz w:val="24"/>
          <w:szCs w:val="24"/>
          <w:vertAlign w:val="superscript"/>
        </w:rPr>
        <w:t>th</w:t>
      </w:r>
      <w:r w:rsidR="00A76455">
        <w:rPr>
          <w:rFonts w:ascii="Arial" w:hAnsi="Arial" w:cs="Arial"/>
          <w:b/>
          <w:bCs/>
          <w:sz w:val="24"/>
          <w:szCs w:val="24"/>
        </w:rPr>
        <w:t xml:space="preserve"> January 2025</w:t>
      </w:r>
    </w:p>
    <w:p w14:paraId="5AAE20F9" w14:textId="28E2A13A" w:rsidR="0095066F" w:rsidRDefault="0095066F" w:rsidP="0095066F">
      <w:pPr>
        <w:pStyle w:val="NoSpacing"/>
        <w:rPr>
          <w:rFonts w:ascii="Arial" w:hAnsi="Arial" w:cs="Arial"/>
          <w:sz w:val="24"/>
          <w:szCs w:val="24"/>
        </w:rPr>
      </w:pPr>
      <w:r w:rsidRPr="0095066F">
        <w:rPr>
          <w:rFonts w:ascii="Arial" w:hAnsi="Arial" w:cs="Arial"/>
          <w:sz w:val="24"/>
          <w:szCs w:val="24"/>
        </w:rPr>
        <w:t>The minutes were accepted as a true record and signed by the</w:t>
      </w:r>
      <w:r w:rsidR="00DB3ECE">
        <w:rPr>
          <w:rFonts w:ascii="Arial" w:hAnsi="Arial" w:cs="Arial"/>
          <w:sz w:val="24"/>
          <w:szCs w:val="24"/>
        </w:rPr>
        <w:t xml:space="preserve"> </w:t>
      </w:r>
      <w:r w:rsidRPr="0095066F">
        <w:rPr>
          <w:rFonts w:ascii="Arial" w:hAnsi="Arial" w:cs="Arial"/>
          <w:sz w:val="24"/>
          <w:szCs w:val="24"/>
        </w:rPr>
        <w:t>Chairman</w:t>
      </w:r>
      <w:r>
        <w:rPr>
          <w:rFonts w:ascii="Arial" w:hAnsi="Arial" w:cs="Arial"/>
          <w:sz w:val="24"/>
          <w:szCs w:val="24"/>
        </w:rPr>
        <w:t>, Proposed Cllr</w:t>
      </w:r>
      <w:r w:rsidR="00A14067">
        <w:rPr>
          <w:rFonts w:ascii="Arial" w:hAnsi="Arial" w:cs="Arial"/>
          <w:sz w:val="24"/>
          <w:szCs w:val="24"/>
        </w:rPr>
        <w:t xml:space="preserve"> </w:t>
      </w:r>
      <w:r w:rsidR="005F06C3">
        <w:rPr>
          <w:rFonts w:ascii="Arial" w:hAnsi="Arial" w:cs="Arial"/>
          <w:sz w:val="24"/>
          <w:szCs w:val="24"/>
        </w:rPr>
        <w:t>Beeley,</w:t>
      </w:r>
      <w:r w:rsidR="00A14067">
        <w:rPr>
          <w:rFonts w:ascii="Arial" w:hAnsi="Arial" w:cs="Arial"/>
          <w:sz w:val="24"/>
          <w:szCs w:val="24"/>
        </w:rPr>
        <w:t xml:space="preserve"> s</w:t>
      </w:r>
      <w:r>
        <w:rPr>
          <w:rFonts w:ascii="Arial" w:hAnsi="Arial" w:cs="Arial"/>
          <w:sz w:val="24"/>
          <w:szCs w:val="24"/>
        </w:rPr>
        <w:t>econded Cllr</w:t>
      </w:r>
      <w:r w:rsidR="00A14067">
        <w:rPr>
          <w:rFonts w:ascii="Arial" w:hAnsi="Arial" w:cs="Arial"/>
          <w:sz w:val="24"/>
          <w:szCs w:val="24"/>
        </w:rPr>
        <w:t xml:space="preserve"> </w:t>
      </w:r>
      <w:r w:rsidR="00F74D97">
        <w:rPr>
          <w:rFonts w:ascii="Arial" w:hAnsi="Arial" w:cs="Arial"/>
          <w:sz w:val="24"/>
          <w:szCs w:val="24"/>
        </w:rPr>
        <w:t>Garner.</w:t>
      </w:r>
      <w:r>
        <w:rPr>
          <w:rFonts w:ascii="Arial" w:hAnsi="Arial" w:cs="Arial"/>
          <w:sz w:val="24"/>
          <w:szCs w:val="24"/>
        </w:rPr>
        <w:t xml:space="preserve">                                 </w:t>
      </w:r>
    </w:p>
    <w:p w14:paraId="147427D4" w14:textId="77777777" w:rsidR="0095066F" w:rsidRDefault="0095066F" w:rsidP="0095066F">
      <w:pPr>
        <w:pStyle w:val="NoSpacing"/>
        <w:rPr>
          <w:rFonts w:ascii="Arial" w:hAnsi="Arial" w:cs="Arial"/>
          <w:sz w:val="24"/>
          <w:szCs w:val="24"/>
        </w:rPr>
      </w:pPr>
    </w:p>
    <w:p w14:paraId="7FE949DA" w14:textId="07CD0FCD" w:rsidR="0095066F" w:rsidRDefault="00BD385B" w:rsidP="0095066F">
      <w:pPr>
        <w:pStyle w:val="NoSpacing"/>
        <w:rPr>
          <w:rFonts w:ascii="Arial" w:hAnsi="Arial" w:cs="Arial"/>
          <w:b/>
          <w:bCs/>
          <w:sz w:val="24"/>
          <w:szCs w:val="24"/>
        </w:rPr>
      </w:pPr>
      <w:r>
        <w:rPr>
          <w:rFonts w:ascii="Arial" w:hAnsi="Arial" w:cs="Arial"/>
          <w:b/>
          <w:bCs/>
          <w:sz w:val="24"/>
          <w:szCs w:val="24"/>
        </w:rPr>
        <w:t xml:space="preserve">4, </w:t>
      </w:r>
      <w:r w:rsidR="0095066F" w:rsidRPr="0095066F">
        <w:rPr>
          <w:rFonts w:ascii="Arial" w:hAnsi="Arial" w:cs="Arial"/>
          <w:b/>
          <w:bCs/>
          <w:sz w:val="24"/>
          <w:szCs w:val="24"/>
        </w:rPr>
        <w:t>Planning List</w:t>
      </w:r>
    </w:p>
    <w:p w14:paraId="2A14BE78" w14:textId="77777777" w:rsidR="0082498D" w:rsidRDefault="0082498D" w:rsidP="0095066F">
      <w:pPr>
        <w:pStyle w:val="NoSpacing"/>
        <w:rPr>
          <w:rFonts w:ascii="Arial" w:hAnsi="Arial" w:cs="Arial"/>
          <w:b/>
          <w:bCs/>
          <w:sz w:val="24"/>
          <w:szCs w:val="24"/>
        </w:rPr>
      </w:pPr>
    </w:p>
    <w:p w14:paraId="68F7A06F"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b/>
          <w:bCs/>
          <w:sz w:val="24"/>
          <w:szCs w:val="24"/>
        </w:rPr>
        <w:tab/>
      </w:r>
      <w:r w:rsidRPr="00607302">
        <w:rPr>
          <w:rFonts w:ascii="Arial" w:eastAsia="Calibri" w:hAnsi="Arial" w:cs="Arial"/>
          <w:sz w:val="24"/>
          <w:szCs w:val="24"/>
        </w:rPr>
        <w:t>LBC/353829/24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7ED2C00D"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Expected Decision</w:t>
      </w:r>
      <w:r w:rsidRPr="00607302">
        <w:rPr>
          <w:rFonts w:ascii="Arial" w:eastAsia="Calibri" w:hAnsi="Arial" w:cs="Arial"/>
          <w:b/>
          <w:bCs/>
          <w:sz w:val="24"/>
          <w:szCs w:val="24"/>
        </w:rPr>
        <w:t xml:space="preserve"> </w:t>
      </w:r>
      <w:r w:rsidRPr="00607302">
        <w:rPr>
          <w:rFonts w:ascii="Arial" w:eastAsia="Calibri" w:hAnsi="Arial" w:cs="Arial"/>
          <w:b/>
          <w:bCs/>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761EAAFB"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b/>
          <w:bCs/>
          <w:sz w:val="24"/>
          <w:szCs w:val="24"/>
        </w:rPr>
        <w:tab/>
      </w:r>
      <w:r w:rsidRPr="00607302">
        <w:rPr>
          <w:rFonts w:ascii="Arial" w:eastAsia="Calibri" w:hAnsi="Arial" w:cs="Arial"/>
          <w:b/>
          <w:bCs/>
          <w:sz w:val="24"/>
          <w:szCs w:val="24"/>
        </w:rPr>
        <w:tab/>
      </w:r>
      <w:r w:rsidRPr="00607302">
        <w:rPr>
          <w:rFonts w:ascii="Arial" w:eastAsia="Calibri" w:hAnsi="Arial" w:cs="Arial"/>
          <w:b/>
          <w:bCs/>
          <w:sz w:val="24"/>
          <w:szCs w:val="24"/>
        </w:rPr>
        <w:tab/>
      </w:r>
      <w:r w:rsidRPr="00607302">
        <w:rPr>
          <w:rFonts w:ascii="Arial" w:eastAsia="Calibri" w:hAnsi="Arial" w:cs="Arial"/>
          <w:sz w:val="24"/>
          <w:szCs w:val="24"/>
        </w:rPr>
        <w:t>1 Higher Kinders, Kinders Lane Greenfield</w:t>
      </w:r>
      <w:r w:rsidRPr="00607302">
        <w:rPr>
          <w:rFonts w:ascii="Arial" w:eastAsia="Calibri" w:hAnsi="Arial" w:cs="Arial"/>
          <w:b/>
          <w:bCs/>
          <w:sz w:val="24"/>
          <w:szCs w:val="24"/>
        </w:rPr>
        <w:tab/>
      </w:r>
      <w:r w:rsidRPr="00607302">
        <w:rPr>
          <w:rFonts w:ascii="Arial" w:eastAsia="Calibri" w:hAnsi="Arial" w:cs="Arial"/>
          <w:sz w:val="24"/>
          <w:szCs w:val="24"/>
        </w:rPr>
        <w:tab/>
      </w:r>
    </w:p>
    <w:p w14:paraId="11924D8E"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w:t>
      </w:r>
      <w:r w:rsidRPr="00607302">
        <w:rPr>
          <w:rFonts w:ascii="Arial" w:eastAsia="Calibri" w:hAnsi="Arial" w:cs="Arial"/>
          <w:b/>
          <w:bCs/>
          <w:sz w:val="24"/>
          <w:szCs w:val="24"/>
        </w:rPr>
        <w:t>l</w:t>
      </w:r>
      <w:r w:rsidRPr="00607302">
        <w:rPr>
          <w:rFonts w:ascii="Arial" w:eastAsia="Calibri" w:hAnsi="Arial" w:cs="Arial"/>
          <w:b/>
          <w:bCs/>
          <w:sz w:val="24"/>
          <w:szCs w:val="24"/>
        </w:rPr>
        <w:tab/>
      </w:r>
      <w:r w:rsidRPr="00607302">
        <w:rPr>
          <w:rFonts w:ascii="Arial" w:eastAsia="Calibri" w:hAnsi="Arial" w:cs="Arial"/>
          <w:sz w:val="24"/>
          <w:szCs w:val="24"/>
        </w:rPr>
        <w:t>1. Removal and reinstatement of roof slates to ensure building is watertight. 2. Lead joint between adjoining roof slopes of No. 1 and No. 2 Higher Kinders. 3. Removal of unstable chimney breast, stack and pots and reinstatement with replacement chimney breast, stack and pots using reclaimed stone. 4. Renew stone parapet and ridge tiles. 5. Internal works including removal of rotten floor joists and boards and replacement with timber floor joists and boards.6. Internal timber partitions to form rooms including bedroom, kitchen, bathroom and internal staircase. 7. Replacement of internal doors. 8. Internal wall insulation and tanking to solid stone walls. 9. Repair and replacement of external steps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34B6097E"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4696F67F"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 Mark Jones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287B4A2B" w14:textId="235CE1A8"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Matthew Taylor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03EEBD7C" w14:textId="77777777" w:rsidR="00196F4F"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4E6207">
        <w:rPr>
          <w:rFonts w:ascii="Arial" w:eastAsia="Calibri" w:hAnsi="Arial" w:cs="Arial"/>
          <w:b/>
          <w:bCs/>
          <w:sz w:val="24"/>
          <w:szCs w:val="24"/>
        </w:rPr>
        <w:tab/>
      </w:r>
      <w:r w:rsidR="004E6207">
        <w:rPr>
          <w:rFonts w:ascii="Arial" w:eastAsia="Calibri" w:hAnsi="Arial" w:cs="Arial"/>
          <w:b/>
          <w:bCs/>
          <w:sz w:val="24"/>
          <w:szCs w:val="24"/>
        </w:rPr>
        <w:tab/>
      </w:r>
      <w:r w:rsidR="004E6207">
        <w:rPr>
          <w:rFonts w:ascii="Arial" w:eastAsia="Calibri" w:hAnsi="Arial" w:cs="Arial"/>
          <w:b/>
          <w:bCs/>
          <w:sz w:val="24"/>
          <w:szCs w:val="24"/>
        </w:rPr>
        <w:tab/>
      </w:r>
      <w:r w:rsidR="000E036C">
        <w:rPr>
          <w:rFonts w:ascii="Arial" w:eastAsia="Calibri" w:hAnsi="Arial" w:cs="Arial"/>
          <w:b/>
          <w:bCs/>
          <w:sz w:val="24"/>
          <w:szCs w:val="24"/>
        </w:rPr>
        <w:t xml:space="preserve">REFUSED – on the grounds </w:t>
      </w:r>
      <w:r w:rsidR="00926D39">
        <w:rPr>
          <w:rFonts w:ascii="Arial" w:eastAsia="Calibri" w:hAnsi="Arial" w:cs="Arial"/>
          <w:b/>
          <w:bCs/>
          <w:sz w:val="24"/>
          <w:szCs w:val="24"/>
        </w:rPr>
        <w:t>that</w:t>
      </w:r>
      <w:r w:rsidR="00196F4F">
        <w:rPr>
          <w:rFonts w:ascii="Arial" w:eastAsia="Calibri" w:hAnsi="Arial" w:cs="Arial"/>
          <w:b/>
          <w:bCs/>
          <w:sz w:val="24"/>
          <w:szCs w:val="24"/>
        </w:rPr>
        <w:t>:</w:t>
      </w:r>
    </w:p>
    <w:p w14:paraId="1CD919E8" w14:textId="31E93EF2" w:rsidR="00607302" w:rsidRPr="000450CA" w:rsidRDefault="00196F4F" w:rsidP="000450CA">
      <w:pPr>
        <w:spacing w:after="0" w:line="240" w:lineRule="auto"/>
        <w:ind w:left="3600"/>
        <w:rPr>
          <w:rFonts w:ascii="Arial" w:eastAsia="Calibri" w:hAnsi="Arial" w:cs="Arial"/>
          <w:sz w:val="24"/>
          <w:szCs w:val="24"/>
        </w:rPr>
      </w:pPr>
      <w:r w:rsidRPr="000450CA">
        <w:rPr>
          <w:rFonts w:ascii="Arial" w:eastAsia="Calibri" w:hAnsi="Arial" w:cs="Arial"/>
          <w:sz w:val="24"/>
          <w:szCs w:val="24"/>
        </w:rPr>
        <w:t>-T</w:t>
      </w:r>
      <w:r w:rsidR="00926D39" w:rsidRPr="000450CA">
        <w:rPr>
          <w:rFonts w:ascii="Arial" w:eastAsia="Calibri" w:hAnsi="Arial" w:cs="Arial"/>
          <w:sz w:val="24"/>
          <w:szCs w:val="24"/>
        </w:rPr>
        <w:t>he application appears to be deliberately misleading</w:t>
      </w:r>
      <w:r w:rsidRPr="000450CA">
        <w:rPr>
          <w:rFonts w:ascii="Arial" w:eastAsia="Calibri" w:hAnsi="Arial" w:cs="Arial"/>
          <w:sz w:val="24"/>
          <w:szCs w:val="24"/>
        </w:rPr>
        <w:t>.</w:t>
      </w:r>
    </w:p>
    <w:p w14:paraId="13DA9794" w14:textId="3CA70AB1" w:rsidR="003B522B" w:rsidRPr="000450CA" w:rsidRDefault="000450CA" w:rsidP="00196F4F">
      <w:pPr>
        <w:spacing w:after="0" w:line="240" w:lineRule="auto"/>
        <w:ind w:left="3600"/>
        <w:rPr>
          <w:rFonts w:ascii="Arial" w:eastAsia="Calibri" w:hAnsi="Arial" w:cs="Arial"/>
          <w:sz w:val="24"/>
          <w:szCs w:val="24"/>
        </w:rPr>
      </w:pPr>
      <w:r>
        <w:rPr>
          <w:rFonts w:ascii="Arial" w:eastAsia="Calibri" w:hAnsi="Arial" w:cs="Arial"/>
          <w:sz w:val="24"/>
          <w:szCs w:val="24"/>
        </w:rPr>
        <w:t>-</w:t>
      </w:r>
      <w:r w:rsidR="003B522B" w:rsidRPr="000450CA">
        <w:rPr>
          <w:rFonts w:ascii="Arial" w:eastAsia="Calibri" w:hAnsi="Arial" w:cs="Arial"/>
          <w:sz w:val="24"/>
          <w:szCs w:val="24"/>
        </w:rPr>
        <w:t xml:space="preserve">Repair </w:t>
      </w:r>
      <w:r w:rsidR="00B20CB2" w:rsidRPr="000450CA">
        <w:rPr>
          <w:rFonts w:ascii="Arial" w:eastAsia="Calibri" w:hAnsi="Arial" w:cs="Arial"/>
          <w:sz w:val="24"/>
          <w:szCs w:val="24"/>
        </w:rPr>
        <w:t>and replacement of external steps not in keeping with the traditional character of the building.</w:t>
      </w:r>
    </w:p>
    <w:p w14:paraId="21F4EDAE" w14:textId="4C1051D6" w:rsidR="007E3293" w:rsidRPr="000450CA" w:rsidRDefault="00196F4F" w:rsidP="00196F4F">
      <w:pPr>
        <w:spacing w:after="0" w:line="240" w:lineRule="auto"/>
        <w:ind w:left="3600"/>
        <w:rPr>
          <w:rFonts w:ascii="Arial" w:eastAsia="Calibri" w:hAnsi="Arial" w:cs="Arial"/>
          <w:sz w:val="24"/>
          <w:szCs w:val="24"/>
        </w:rPr>
      </w:pPr>
      <w:r w:rsidRPr="000450CA">
        <w:rPr>
          <w:rFonts w:ascii="Arial" w:eastAsia="Calibri" w:hAnsi="Arial" w:cs="Arial"/>
          <w:sz w:val="24"/>
          <w:szCs w:val="24"/>
        </w:rPr>
        <w:t>-</w:t>
      </w:r>
      <w:r w:rsidR="007E3293" w:rsidRPr="000450CA">
        <w:rPr>
          <w:rFonts w:ascii="Arial" w:eastAsia="Calibri" w:hAnsi="Arial" w:cs="Arial"/>
          <w:sz w:val="24"/>
          <w:szCs w:val="24"/>
        </w:rPr>
        <w:t>Many other features out of keeping with a listed building</w:t>
      </w:r>
      <w:r w:rsidRPr="000450CA">
        <w:rPr>
          <w:rFonts w:ascii="Arial" w:eastAsia="Calibri" w:hAnsi="Arial" w:cs="Arial"/>
          <w:sz w:val="24"/>
          <w:szCs w:val="24"/>
        </w:rPr>
        <w:t>.</w:t>
      </w:r>
    </w:p>
    <w:p w14:paraId="63E76519" w14:textId="5C28583D" w:rsidR="007E3293" w:rsidRPr="000450CA" w:rsidRDefault="00196F4F" w:rsidP="00196F4F">
      <w:pPr>
        <w:spacing w:after="0" w:line="240" w:lineRule="auto"/>
        <w:ind w:left="3600"/>
        <w:rPr>
          <w:rFonts w:ascii="Arial" w:eastAsia="Calibri" w:hAnsi="Arial" w:cs="Arial"/>
          <w:sz w:val="24"/>
          <w:szCs w:val="24"/>
        </w:rPr>
      </w:pPr>
      <w:r w:rsidRPr="000450CA">
        <w:rPr>
          <w:rFonts w:ascii="Arial" w:eastAsia="Calibri" w:hAnsi="Arial" w:cs="Arial"/>
          <w:sz w:val="24"/>
          <w:szCs w:val="24"/>
        </w:rPr>
        <w:t>-</w:t>
      </w:r>
      <w:r w:rsidR="007E3293" w:rsidRPr="000450CA">
        <w:rPr>
          <w:rFonts w:ascii="Arial" w:eastAsia="Calibri" w:hAnsi="Arial" w:cs="Arial"/>
          <w:sz w:val="24"/>
          <w:szCs w:val="24"/>
        </w:rPr>
        <w:t xml:space="preserve">Roof very conspicuous </w:t>
      </w:r>
      <w:r w:rsidR="0095025D" w:rsidRPr="000450CA">
        <w:rPr>
          <w:rFonts w:ascii="Arial" w:eastAsia="Calibri" w:hAnsi="Arial" w:cs="Arial"/>
          <w:sz w:val="24"/>
          <w:szCs w:val="24"/>
        </w:rPr>
        <w:t>with inappropriate materials proposed</w:t>
      </w:r>
      <w:r w:rsidR="00A6527A" w:rsidRPr="000450CA">
        <w:rPr>
          <w:rFonts w:ascii="Arial" w:eastAsia="Calibri" w:hAnsi="Arial" w:cs="Arial"/>
          <w:sz w:val="24"/>
          <w:szCs w:val="24"/>
        </w:rPr>
        <w:t xml:space="preserve">, we request </w:t>
      </w:r>
      <w:r w:rsidR="00B56CFE" w:rsidRPr="000450CA">
        <w:rPr>
          <w:rFonts w:ascii="Arial" w:eastAsia="Calibri" w:hAnsi="Arial" w:cs="Arial"/>
          <w:sz w:val="24"/>
          <w:szCs w:val="24"/>
        </w:rPr>
        <w:t xml:space="preserve">the roofline is restored to its original state. </w:t>
      </w:r>
    </w:p>
    <w:p w14:paraId="02B09A0C" w14:textId="0DEF21E4" w:rsidR="0095025D" w:rsidRPr="000450CA" w:rsidRDefault="00196F4F" w:rsidP="00196F4F">
      <w:pPr>
        <w:spacing w:after="0" w:line="240" w:lineRule="auto"/>
        <w:ind w:left="2880" w:firstLine="720"/>
        <w:rPr>
          <w:rFonts w:ascii="Arial" w:eastAsia="Calibri" w:hAnsi="Arial" w:cs="Arial"/>
          <w:sz w:val="24"/>
          <w:szCs w:val="24"/>
        </w:rPr>
      </w:pPr>
      <w:r w:rsidRPr="000450CA">
        <w:rPr>
          <w:rFonts w:ascii="Arial" w:eastAsia="Calibri" w:hAnsi="Arial" w:cs="Arial"/>
          <w:sz w:val="24"/>
          <w:szCs w:val="24"/>
        </w:rPr>
        <w:t>-</w:t>
      </w:r>
      <w:r w:rsidR="0095025D" w:rsidRPr="000450CA">
        <w:rPr>
          <w:rFonts w:ascii="Arial" w:eastAsia="Calibri" w:hAnsi="Arial" w:cs="Arial"/>
          <w:sz w:val="24"/>
          <w:szCs w:val="24"/>
        </w:rPr>
        <w:t>Concer</w:t>
      </w:r>
      <w:r w:rsidRPr="000450CA">
        <w:rPr>
          <w:rFonts w:ascii="Arial" w:eastAsia="Calibri" w:hAnsi="Arial" w:cs="Arial"/>
          <w:sz w:val="24"/>
          <w:szCs w:val="24"/>
        </w:rPr>
        <w:t>n</w:t>
      </w:r>
      <w:r w:rsidR="0095025D" w:rsidRPr="000450CA">
        <w:rPr>
          <w:rFonts w:ascii="Arial" w:eastAsia="Calibri" w:hAnsi="Arial" w:cs="Arial"/>
          <w:sz w:val="24"/>
          <w:szCs w:val="24"/>
        </w:rPr>
        <w:t>s there is no clear access route.</w:t>
      </w:r>
    </w:p>
    <w:p w14:paraId="09980A1E" w14:textId="29F3DB3B" w:rsidR="0095025D" w:rsidRPr="000450CA" w:rsidRDefault="00196F4F" w:rsidP="00196F4F">
      <w:pPr>
        <w:spacing w:after="0" w:line="240" w:lineRule="auto"/>
        <w:ind w:left="3600"/>
        <w:rPr>
          <w:rFonts w:ascii="Arial" w:eastAsia="Calibri" w:hAnsi="Arial" w:cs="Arial"/>
          <w:sz w:val="24"/>
          <w:szCs w:val="24"/>
        </w:rPr>
      </w:pPr>
      <w:r w:rsidRPr="000450CA">
        <w:rPr>
          <w:rFonts w:ascii="Arial" w:eastAsia="Calibri" w:hAnsi="Arial" w:cs="Arial"/>
          <w:sz w:val="24"/>
          <w:szCs w:val="24"/>
        </w:rPr>
        <w:t>-</w:t>
      </w:r>
      <w:r w:rsidR="0095025D" w:rsidRPr="000450CA">
        <w:rPr>
          <w:rFonts w:ascii="Arial" w:eastAsia="Calibri" w:hAnsi="Arial" w:cs="Arial"/>
          <w:sz w:val="24"/>
          <w:szCs w:val="24"/>
        </w:rPr>
        <w:t>External door to 2</w:t>
      </w:r>
      <w:r w:rsidR="0095025D" w:rsidRPr="000450CA">
        <w:rPr>
          <w:rFonts w:ascii="Arial" w:eastAsia="Calibri" w:hAnsi="Arial" w:cs="Arial"/>
          <w:sz w:val="24"/>
          <w:szCs w:val="24"/>
          <w:vertAlign w:val="superscript"/>
        </w:rPr>
        <w:t>nd</w:t>
      </w:r>
      <w:r w:rsidR="0095025D" w:rsidRPr="000450CA">
        <w:rPr>
          <w:rFonts w:ascii="Arial" w:eastAsia="Calibri" w:hAnsi="Arial" w:cs="Arial"/>
          <w:sz w:val="24"/>
          <w:szCs w:val="24"/>
        </w:rPr>
        <w:t xml:space="preserve"> floor and layout </w:t>
      </w:r>
      <w:r w:rsidR="00747988" w:rsidRPr="000450CA">
        <w:rPr>
          <w:rFonts w:ascii="Arial" w:eastAsia="Calibri" w:hAnsi="Arial" w:cs="Arial"/>
          <w:sz w:val="24"/>
          <w:szCs w:val="24"/>
        </w:rPr>
        <w:t>outside seems to suggest this will be two properties not one.</w:t>
      </w:r>
    </w:p>
    <w:p w14:paraId="6D044704" w14:textId="034412B6" w:rsidR="00747988" w:rsidRPr="000450CA" w:rsidRDefault="00196F4F" w:rsidP="00196F4F">
      <w:pPr>
        <w:spacing w:after="0" w:line="240" w:lineRule="auto"/>
        <w:ind w:left="3600"/>
        <w:rPr>
          <w:rFonts w:ascii="Arial" w:eastAsia="Calibri" w:hAnsi="Arial" w:cs="Arial"/>
          <w:sz w:val="24"/>
          <w:szCs w:val="24"/>
        </w:rPr>
      </w:pPr>
      <w:r w:rsidRPr="000450CA">
        <w:rPr>
          <w:rFonts w:ascii="Arial" w:eastAsia="Calibri" w:hAnsi="Arial" w:cs="Arial"/>
          <w:sz w:val="24"/>
          <w:szCs w:val="24"/>
        </w:rPr>
        <w:t>-</w:t>
      </w:r>
      <w:r w:rsidR="00747988" w:rsidRPr="000450CA">
        <w:rPr>
          <w:rFonts w:ascii="Arial" w:eastAsia="Calibri" w:hAnsi="Arial" w:cs="Arial"/>
          <w:sz w:val="24"/>
          <w:szCs w:val="24"/>
        </w:rPr>
        <w:t xml:space="preserve">Site map does </w:t>
      </w:r>
      <w:r w:rsidRPr="000450CA">
        <w:rPr>
          <w:rFonts w:ascii="Arial" w:eastAsia="Calibri" w:hAnsi="Arial" w:cs="Arial"/>
          <w:sz w:val="24"/>
          <w:szCs w:val="24"/>
        </w:rPr>
        <w:t>not</w:t>
      </w:r>
      <w:r w:rsidR="00747988" w:rsidRPr="000450CA">
        <w:rPr>
          <w:rFonts w:ascii="Arial" w:eastAsia="Calibri" w:hAnsi="Arial" w:cs="Arial"/>
          <w:sz w:val="24"/>
          <w:szCs w:val="24"/>
        </w:rPr>
        <w:t xml:space="preserve"> correlate </w:t>
      </w:r>
      <w:r w:rsidRPr="000450CA">
        <w:rPr>
          <w:rFonts w:ascii="Arial" w:eastAsia="Calibri" w:hAnsi="Arial" w:cs="Arial"/>
          <w:sz w:val="24"/>
          <w:szCs w:val="24"/>
        </w:rPr>
        <w:t>with the existing curtilage of the building.</w:t>
      </w:r>
    </w:p>
    <w:p w14:paraId="04365856" w14:textId="6289E8E4" w:rsidR="00B56CFE" w:rsidRPr="000450CA" w:rsidRDefault="00B56CFE" w:rsidP="00196F4F">
      <w:pPr>
        <w:spacing w:after="0" w:line="240" w:lineRule="auto"/>
        <w:ind w:left="3600"/>
        <w:rPr>
          <w:rFonts w:ascii="Arial" w:eastAsia="Calibri" w:hAnsi="Arial" w:cs="Arial"/>
          <w:sz w:val="24"/>
          <w:szCs w:val="24"/>
        </w:rPr>
      </w:pPr>
      <w:r w:rsidRPr="000450CA">
        <w:rPr>
          <w:rFonts w:ascii="Arial" w:eastAsia="Calibri" w:hAnsi="Arial" w:cs="Arial"/>
          <w:sz w:val="24"/>
          <w:szCs w:val="24"/>
        </w:rPr>
        <w:t xml:space="preserve">-the work </w:t>
      </w:r>
      <w:r w:rsidR="000450CA" w:rsidRPr="000450CA">
        <w:rPr>
          <w:rFonts w:ascii="Arial" w:eastAsia="Calibri" w:hAnsi="Arial" w:cs="Arial"/>
          <w:sz w:val="24"/>
          <w:szCs w:val="24"/>
        </w:rPr>
        <w:t>already done on this property has ruined the character of a grade 2* listed building</w:t>
      </w:r>
    </w:p>
    <w:p w14:paraId="35A6C7F2" w14:textId="77777777" w:rsidR="00AC6CFF" w:rsidRPr="000450CA" w:rsidRDefault="00AC6CFF" w:rsidP="00AC6CFF">
      <w:pPr>
        <w:spacing w:after="0" w:line="240" w:lineRule="auto"/>
        <w:ind w:left="3600"/>
        <w:rPr>
          <w:rFonts w:ascii="Arial" w:eastAsia="Calibri" w:hAnsi="Arial" w:cs="Arial"/>
          <w:sz w:val="24"/>
          <w:szCs w:val="24"/>
        </w:rPr>
      </w:pPr>
    </w:p>
    <w:p w14:paraId="72168421" w14:textId="33204201" w:rsidR="00196F4F" w:rsidRDefault="00452BCE" w:rsidP="00AC6CFF">
      <w:pPr>
        <w:spacing w:after="0" w:line="240" w:lineRule="auto"/>
        <w:ind w:left="3600"/>
        <w:rPr>
          <w:rFonts w:ascii="Arial" w:eastAsia="Calibri" w:hAnsi="Arial" w:cs="Arial"/>
          <w:b/>
          <w:bCs/>
          <w:sz w:val="24"/>
          <w:szCs w:val="24"/>
        </w:rPr>
      </w:pPr>
      <w:r>
        <w:rPr>
          <w:rFonts w:ascii="Arial" w:eastAsia="Calibri" w:hAnsi="Arial" w:cs="Arial"/>
          <w:b/>
          <w:bCs/>
          <w:sz w:val="24"/>
          <w:szCs w:val="24"/>
        </w:rPr>
        <w:lastRenderedPageBreak/>
        <w:t>SPC have already writte</w:t>
      </w:r>
      <w:r w:rsidR="00727DA3">
        <w:rPr>
          <w:rFonts w:ascii="Arial" w:eastAsia="Calibri" w:hAnsi="Arial" w:cs="Arial"/>
          <w:b/>
          <w:bCs/>
          <w:sz w:val="24"/>
          <w:szCs w:val="24"/>
        </w:rPr>
        <w:t>n</w:t>
      </w:r>
      <w:r>
        <w:rPr>
          <w:rFonts w:ascii="Arial" w:eastAsia="Calibri" w:hAnsi="Arial" w:cs="Arial"/>
          <w:b/>
          <w:bCs/>
          <w:sz w:val="24"/>
          <w:szCs w:val="24"/>
        </w:rPr>
        <w:t xml:space="preserve"> to OMBC Planning with</w:t>
      </w:r>
      <w:r w:rsidR="001F5F88">
        <w:rPr>
          <w:rFonts w:ascii="Arial" w:eastAsia="Calibri" w:hAnsi="Arial" w:cs="Arial"/>
          <w:b/>
          <w:bCs/>
          <w:sz w:val="24"/>
          <w:szCs w:val="24"/>
        </w:rPr>
        <w:t xml:space="preserve"> their</w:t>
      </w:r>
      <w:r>
        <w:rPr>
          <w:rFonts w:ascii="Arial" w:eastAsia="Calibri" w:hAnsi="Arial" w:cs="Arial"/>
          <w:b/>
          <w:bCs/>
          <w:sz w:val="24"/>
          <w:szCs w:val="24"/>
        </w:rPr>
        <w:t xml:space="preserve"> </w:t>
      </w:r>
      <w:r w:rsidR="00E6795B">
        <w:rPr>
          <w:rFonts w:ascii="Arial" w:eastAsia="Calibri" w:hAnsi="Arial" w:cs="Arial"/>
          <w:b/>
          <w:bCs/>
          <w:sz w:val="24"/>
          <w:szCs w:val="24"/>
        </w:rPr>
        <w:t xml:space="preserve">strong </w:t>
      </w:r>
      <w:r>
        <w:rPr>
          <w:rFonts w:ascii="Arial" w:eastAsia="Calibri" w:hAnsi="Arial" w:cs="Arial"/>
          <w:b/>
          <w:bCs/>
          <w:sz w:val="24"/>
          <w:szCs w:val="24"/>
        </w:rPr>
        <w:t xml:space="preserve">concerns </w:t>
      </w:r>
      <w:r w:rsidR="0076233E">
        <w:rPr>
          <w:rFonts w:ascii="Arial" w:eastAsia="Calibri" w:hAnsi="Arial" w:cs="Arial"/>
          <w:b/>
          <w:bCs/>
          <w:sz w:val="24"/>
          <w:szCs w:val="24"/>
        </w:rPr>
        <w:t>that work has continued on</w:t>
      </w:r>
      <w:r w:rsidR="00AC6CFF">
        <w:rPr>
          <w:rFonts w:ascii="Arial" w:eastAsia="Calibri" w:hAnsi="Arial" w:cs="Arial"/>
          <w:b/>
          <w:bCs/>
          <w:sz w:val="24"/>
          <w:szCs w:val="24"/>
        </w:rPr>
        <w:t xml:space="preserve"> </w:t>
      </w:r>
      <w:r w:rsidR="0076233E">
        <w:rPr>
          <w:rFonts w:ascii="Arial" w:eastAsia="Calibri" w:hAnsi="Arial" w:cs="Arial"/>
          <w:b/>
          <w:bCs/>
          <w:sz w:val="24"/>
          <w:szCs w:val="24"/>
        </w:rPr>
        <w:t xml:space="preserve">this </w:t>
      </w:r>
      <w:r w:rsidR="00A6527A">
        <w:rPr>
          <w:rFonts w:ascii="Arial" w:eastAsia="Calibri" w:hAnsi="Arial" w:cs="Arial"/>
          <w:b/>
          <w:bCs/>
          <w:sz w:val="24"/>
          <w:szCs w:val="24"/>
        </w:rPr>
        <w:t xml:space="preserve">listed building </w:t>
      </w:r>
      <w:r w:rsidR="0076233E">
        <w:rPr>
          <w:rFonts w:ascii="Arial" w:eastAsia="Calibri" w:hAnsi="Arial" w:cs="Arial"/>
          <w:b/>
          <w:bCs/>
          <w:sz w:val="24"/>
          <w:szCs w:val="24"/>
        </w:rPr>
        <w:t xml:space="preserve">without planning permission, denying </w:t>
      </w:r>
      <w:r w:rsidR="003310A8">
        <w:rPr>
          <w:rFonts w:ascii="Arial" w:eastAsia="Calibri" w:hAnsi="Arial" w:cs="Arial"/>
          <w:b/>
          <w:bCs/>
          <w:sz w:val="24"/>
          <w:szCs w:val="24"/>
        </w:rPr>
        <w:t xml:space="preserve">all </w:t>
      </w:r>
      <w:r w:rsidR="0076233E">
        <w:rPr>
          <w:rFonts w:ascii="Arial" w:eastAsia="Calibri" w:hAnsi="Arial" w:cs="Arial"/>
          <w:b/>
          <w:bCs/>
          <w:sz w:val="24"/>
          <w:szCs w:val="24"/>
        </w:rPr>
        <w:t xml:space="preserve">consultees the right </w:t>
      </w:r>
      <w:r w:rsidR="003310A8">
        <w:rPr>
          <w:rFonts w:ascii="Arial" w:eastAsia="Calibri" w:hAnsi="Arial" w:cs="Arial"/>
          <w:b/>
          <w:bCs/>
          <w:sz w:val="24"/>
          <w:szCs w:val="24"/>
        </w:rPr>
        <w:t xml:space="preserve">to comment on the application prior to any work starting. </w:t>
      </w:r>
    </w:p>
    <w:p w14:paraId="31D9E9A1" w14:textId="005CB79C" w:rsidR="00B203C4" w:rsidRPr="00607302" w:rsidRDefault="003278D0" w:rsidP="0082498D">
      <w:pPr>
        <w:spacing w:after="0" w:line="240" w:lineRule="auto"/>
        <w:ind w:left="3600"/>
        <w:rPr>
          <w:rFonts w:ascii="Arial" w:eastAsia="Calibri" w:hAnsi="Arial" w:cs="Arial"/>
          <w:b/>
          <w:bCs/>
          <w:sz w:val="24"/>
          <w:szCs w:val="24"/>
        </w:rPr>
      </w:pPr>
      <w:r>
        <w:rPr>
          <w:rFonts w:ascii="Arial" w:eastAsia="Calibri" w:hAnsi="Arial" w:cs="Arial"/>
          <w:b/>
          <w:bCs/>
          <w:sz w:val="24"/>
          <w:szCs w:val="24"/>
        </w:rPr>
        <w:t xml:space="preserve">We strongly urge OMBC </w:t>
      </w:r>
      <w:r w:rsidR="001146E0">
        <w:rPr>
          <w:rFonts w:ascii="Arial" w:eastAsia="Calibri" w:hAnsi="Arial" w:cs="Arial"/>
          <w:b/>
          <w:bCs/>
          <w:sz w:val="24"/>
          <w:szCs w:val="24"/>
        </w:rPr>
        <w:t>P</w:t>
      </w:r>
      <w:r>
        <w:rPr>
          <w:rFonts w:ascii="Arial" w:eastAsia="Calibri" w:hAnsi="Arial" w:cs="Arial"/>
          <w:b/>
          <w:bCs/>
          <w:sz w:val="24"/>
          <w:szCs w:val="24"/>
        </w:rPr>
        <w:t xml:space="preserve">lanning to take enforcement action. </w:t>
      </w:r>
    </w:p>
    <w:p w14:paraId="4FC39B4B" w14:textId="0FE4828F" w:rsidR="00607302" w:rsidRDefault="00B42358" w:rsidP="00607302">
      <w:pPr>
        <w:spacing w:after="0" w:line="240" w:lineRule="auto"/>
        <w:rPr>
          <w:rFonts w:ascii="Arial" w:eastAsia="Calibri" w:hAnsi="Arial" w:cs="Arial"/>
          <w:sz w:val="24"/>
          <w:szCs w:val="24"/>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B203C4">
        <w:rPr>
          <w:rFonts w:ascii="Arial" w:eastAsia="Calibri" w:hAnsi="Arial" w:cs="Arial"/>
          <w:sz w:val="24"/>
          <w:szCs w:val="24"/>
        </w:rPr>
        <w:tab/>
        <w:t>Pro</w:t>
      </w:r>
      <w:r w:rsidR="003278D0" w:rsidRPr="00B203C4">
        <w:rPr>
          <w:rFonts w:ascii="Arial" w:eastAsia="Calibri" w:hAnsi="Arial" w:cs="Arial"/>
          <w:sz w:val="24"/>
          <w:szCs w:val="24"/>
        </w:rPr>
        <w:t>po</w:t>
      </w:r>
      <w:r w:rsidRPr="00B203C4">
        <w:rPr>
          <w:rFonts w:ascii="Arial" w:eastAsia="Calibri" w:hAnsi="Arial" w:cs="Arial"/>
          <w:sz w:val="24"/>
          <w:szCs w:val="24"/>
        </w:rPr>
        <w:t xml:space="preserve">sed </w:t>
      </w:r>
      <w:r w:rsidR="00B203C4" w:rsidRPr="00B203C4">
        <w:rPr>
          <w:rFonts w:ascii="Arial" w:eastAsia="Calibri" w:hAnsi="Arial" w:cs="Arial"/>
          <w:sz w:val="24"/>
          <w:szCs w:val="24"/>
        </w:rPr>
        <w:t>Cllr Bishop, seconded Cllr Blackmore, carried</w:t>
      </w:r>
      <w:r w:rsidR="00B203C4">
        <w:rPr>
          <w:rFonts w:ascii="Arial" w:eastAsia="Calibri" w:hAnsi="Arial" w:cs="Arial"/>
          <w:sz w:val="24"/>
          <w:szCs w:val="24"/>
        </w:rPr>
        <w:t>.</w:t>
      </w:r>
    </w:p>
    <w:p w14:paraId="3403D3D0" w14:textId="77777777" w:rsidR="00B203C4" w:rsidRPr="00607302" w:rsidRDefault="00B203C4" w:rsidP="00607302">
      <w:pPr>
        <w:spacing w:after="0" w:line="240" w:lineRule="auto"/>
        <w:rPr>
          <w:rFonts w:ascii="Arial" w:eastAsia="Calibri" w:hAnsi="Arial" w:cs="Arial"/>
          <w:sz w:val="24"/>
          <w:szCs w:val="24"/>
        </w:rPr>
      </w:pPr>
    </w:p>
    <w:p w14:paraId="1E296710" w14:textId="77777777" w:rsidR="00607302" w:rsidRPr="00607302" w:rsidRDefault="00607302" w:rsidP="00607302">
      <w:pPr>
        <w:spacing w:after="0" w:line="240" w:lineRule="auto"/>
        <w:rPr>
          <w:rFonts w:ascii="Arial" w:eastAsia="Calibri" w:hAnsi="Arial" w:cs="Arial"/>
          <w:sz w:val="24"/>
          <w:szCs w:val="24"/>
        </w:rPr>
      </w:pPr>
    </w:p>
    <w:p w14:paraId="356389FC"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HOU/353630/24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6B152BA"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1BBF7CAB"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Lark Hill House, Lark Hill Lane Dobcross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1C1E7075"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Single storey extension to east elevation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56CD0528"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124BA268" w14:textId="3D49B569"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S.Ingram &amp; Associates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7AA21F35"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Luke Watson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389433A2" w14:textId="008AFAF0" w:rsid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C416D8">
        <w:rPr>
          <w:rFonts w:ascii="Arial" w:eastAsia="Calibri" w:hAnsi="Arial" w:cs="Arial"/>
          <w:b/>
          <w:bCs/>
          <w:sz w:val="24"/>
          <w:szCs w:val="24"/>
        </w:rPr>
        <w:tab/>
      </w:r>
      <w:r w:rsidR="00C416D8">
        <w:rPr>
          <w:rFonts w:ascii="Arial" w:eastAsia="Calibri" w:hAnsi="Arial" w:cs="Arial"/>
          <w:b/>
          <w:bCs/>
          <w:sz w:val="24"/>
          <w:szCs w:val="24"/>
        </w:rPr>
        <w:tab/>
      </w:r>
      <w:r w:rsidR="00C416D8">
        <w:rPr>
          <w:rFonts w:ascii="Arial" w:eastAsia="Calibri" w:hAnsi="Arial" w:cs="Arial"/>
          <w:b/>
          <w:bCs/>
          <w:sz w:val="24"/>
          <w:szCs w:val="24"/>
        </w:rPr>
        <w:tab/>
        <w:t>APPROVAL</w:t>
      </w:r>
    </w:p>
    <w:p w14:paraId="42A95877" w14:textId="603350E2" w:rsidR="00C416D8" w:rsidRPr="00607302" w:rsidRDefault="00C416D8" w:rsidP="00C416D8">
      <w:pPr>
        <w:spacing w:after="0" w:line="240" w:lineRule="auto"/>
        <w:ind w:left="3600"/>
        <w:rPr>
          <w:rFonts w:ascii="Arial" w:eastAsia="Calibri" w:hAnsi="Arial" w:cs="Arial"/>
          <w:sz w:val="24"/>
          <w:szCs w:val="24"/>
        </w:rPr>
      </w:pPr>
      <w:r w:rsidRPr="00C416D8">
        <w:rPr>
          <w:rFonts w:ascii="Arial" w:eastAsia="Calibri" w:hAnsi="Arial" w:cs="Arial"/>
          <w:sz w:val="24"/>
          <w:szCs w:val="24"/>
        </w:rPr>
        <w:t xml:space="preserve">Proposed Cllr L Dawson, seconded Cllr K Dawson, carried. </w:t>
      </w:r>
    </w:p>
    <w:p w14:paraId="288D9F9A" w14:textId="77777777" w:rsidR="00607302" w:rsidRPr="00607302" w:rsidRDefault="00607302" w:rsidP="00607302">
      <w:pPr>
        <w:spacing w:after="0" w:line="240" w:lineRule="auto"/>
        <w:rPr>
          <w:rFonts w:ascii="Arial" w:eastAsia="Calibri" w:hAnsi="Arial" w:cs="Arial"/>
          <w:sz w:val="20"/>
          <w:szCs w:val="20"/>
        </w:rPr>
      </w:pPr>
    </w:p>
    <w:p w14:paraId="5C3090F0" w14:textId="77777777" w:rsidR="00607302" w:rsidRPr="00607302" w:rsidRDefault="00607302" w:rsidP="00607302">
      <w:pPr>
        <w:spacing w:after="0" w:line="240" w:lineRule="auto"/>
        <w:rPr>
          <w:rFonts w:ascii="Arial" w:eastAsia="Calibri" w:hAnsi="Arial" w:cs="Arial"/>
          <w:sz w:val="20"/>
          <w:szCs w:val="20"/>
        </w:rPr>
      </w:pPr>
    </w:p>
    <w:p w14:paraId="4E3537A8"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FUL/353573/24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AA4F428"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55379159"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Shiloh Farm, Shiloh Lane Strinesdale</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FCFF5F9" w14:textId="4785F4A3"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Erection of a shed for storage of farm machinery</w:t>
      </w:r>
      <w:r w:rsidRPr="00607302">
        <w:rPr>
          <w:rFonts w:ascii="Arial" w:eastAsia="Calibri" w:hAnsi="Arial" w:cs="Arial"/>
          <w:sz w:val="24"/>
          <w:szCs w:val="24"/>
        </w:rPr>
        <w:tab/>
      </w:r>
    </w:p>
    <w:p w14:paraId="781C27D9"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6B319A3A"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 Dominic Barnes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8F6A093"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Graham Dickman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587B0AD5" w14:textId="7A41C094" w:rsid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7420E3">
        <w:rPr>
          <w:rFonts w:ascii="Arial" w:eastAsia="Calibri" w:hAnsi="Arial" w:cs="Arial"/>
          <w:b/>
          <w:bCs/>
          <w:sz w:val="24"/>
          <w:szCs w:val="24"/>
        </w:rPr>
        <w:tab/>
      </w:r>
      <w:r w:rsidR="007420E3">
        <w:rPr>
          <w:rFonts w:ascii="Arial" w:eastAsia="Calibri" w:hAnsi="Arial" w:cs="Arial"/>
          <w:b/>
          <w:bCs/>
          <w:sz w:val="24"/>
          <w:szCs w:val="24"/>
        </w:rPr>
        <w:tab/>
      </w:r>
      <w:r w:rsidR="007420E3">
        <w:rPr>
          <w:rFonts w:ascii="Arial" w:eastAsia="Calibri" w:hAnsi="Arial" w:cs="Arial"/>
          <w:b/>
          <w:bCs/>
          <w:sz w:val="24"/>
          <w:szCs w:val="24"/>
        </w:rPr>
        <w:tab/>
        <w:t>APPROVAL</w:t>
      </w:r>
    </w:p>
    <w:p w14:paraId="790A5D63" w14:textId="369440AC" w:rsidR="00E86610" w:rsidRPr="00607302" w:rsidRDefault="00E86610" w:rsidP="00330B60">
      <w:pPr>
        <w:spacing w:after="0" w:line="240" w:lineRule="auto"/>
        <w:ind w:left="3600"/>
        <w:rPr>
          <w:rFonts w:ascii="Arial" w:eastAsia="Calibri" w:hAnsi="Arial" w:cs="Arial"/>
          <w:sz w:val="24"/>
          <w:szCs w:val="24"/>
        </w:rPr>
      </w:pPr>
      <w:r w:rsidRPr="00330B60">
        <w:rPr>
          <w:rFonts w:ascii="Arial" w:eastAsia="Calibri" w:hAnsi="Arial" w:cs="Arial"/>
          <w:sz w:val="24"/>
          <w:szCs w:val="24"/>
        </w:rPr>
        <w:t xml:space="preserve">Although we would ordinarily </w:t>
      </w:r>
      <w:r w:rsidR="00330B60" w:rsidRPr="00330B60">
        <w:rPr>
          <w:rFonts w:ascii="Arial" w:eastAsia="Calibri" w:hAnsi="Arial" w:cs="Arial"/>
          <w:sz w:val="24"/>
          <w:szCs w:val="24"/>
        </w:rPr>
        <w:t>refuse any application in greenbelt land</w:t>
      </w:r>
      <w:r w:rsidR="008929A1">
        <w:rPr>
          <w:rFonts w:ascii="Arial" w:eastAsia="Calibri" w:hAnsi="Arial" w:cs="Arial"/>
          <w:sz w:val="24"/>
          <w:szCs w:val="24"/>
        </w:rPr>
        <w:t>,</w:t>
      </w:r>
      <w:r w:rsidR="00330B60" w:rsidRPr="00330B60">
        <w:rPr>
          <w:rFonts w:ascii="Arial" w:eastAsia="Calibri" w:hAnsi="Arial" w:cs="Arial"/>
          <w:sz w:val="24"/>
          <w:szCs w:val="24"/>
        </w:rPr>
        <w:t xml:space="preserve"> this is an exception. We would oppose any change of use </w:t>
      </w:r>
      <w:r w:rsidR="008929A1">
        <w:rPr>
          <w:rFonts w:ascii="Arial" w:eastAsia="Calibri" w:hAnsi="Arial" w:cs="Arial"/>
          <w:sz w:val="24"/>
          <w:szCs w:val="24"/>
        </w:rPr>
        <w:t>i</w:t>
      </w:r>
      <w:r w:rsidR="00330B60" w:rsidRPr="00330B60">
        <w:rPr>
          <w:rFonts w:ascii="Arial" w:eastAsia="Calibri" w:hAnsi="Arial" w:cs="Arial"/>
          <w:sz w:val="24"/>
          <w:szCs w:val="24"/>
        </w:rPr>
        <w:t>n the future</w:t>
      </w:r>
      <w:r w:rsidR="008929A1">
        <w:rPr>
          <w:rFonts w:ascii="Arial" w:eastAsia="Calibri" w:hAnsi="Arial" w:cs="Arial"/>
          <w:sz w:val="24"/>
          <w:szCs w:val="24"/>
        </w:rPr>
        <w:t>.</w:t>
      </w:r>
    </w:p>
    <w:p w14:paraId="035B68A5" w14:textId="47839A6B" w:rsidR="00607302" w:rsidRDefault="00330B60" w:rsidP="00607302">
      <w:pPr>
        <w:spacing w:after="0" w:line="240" w:lineRule="auto"/>
        <w:rPr>
          <w:rFonts w:ascii="Arial" w:eastAsia="Calibri" w:hAnsi="Arial" w:cs="Arial"/>
          <w:sz w:val="24"/>
          <w:szCs w:val="24"/>
        </w:rPr>
      </w:pPr>
      <w:r>
        <w:rPr>
          <w:rFonts w:ascii="Arial" w:eastAsia="Calibri" w:hAnsi="Arial" w:cs="Arial"/>
          <w:b/>
          <w:bCs/>
          <w:sz w:val="20"/>
          <w:szCs w:val="20"/>
        </w:rPr>
        <w:tab/>
      </w:r>
      <w:r>
        <w:rPr>
          <w:rFonts w:ascii="Arial" w:eastAsia="Calibri" w:hAnsi="Arial" w:cs="Arial"/>
          <w:b/>
          <w:bCs/>
          <w:sz w:val="20"/>
          <w:szCs w:val="20"/>
        </w:rPr>
        <w:tab/>
      </w:r>
      <w:r>
        <w:rPr>
          <w:rFonts w:ascii="Arial" w:eastAsia="Calibri" w:hAnsi="Arial" w:cs="Arial"/>
          <w:b/>
          <w:bCs/>
          <w:sz w:val="20"/>
          <w:szCs w:val="20"/>
        </w:rPr>
        <w:tab/>
      </w:r>
      <w:r>
        <w:rPr>
          <w:rFonts w:ascii="Arial" w:eastAsia="Calibri" w:hAnsi="Arial" w:cs="Arial"/>
          <w:b/>
          <w:bCs/>
          <w:sz w:val="20"/>
          <w:szCs w:val="20"/>
        </w:rPr>
        <w:tab/>
      </w:r>
      <w:r>
        <w:rPr>
          <w:rFonts w:ascii="Arial" w:eastAsia="Calibri" w:hAnsi="Arial" w:cs="Arial"/>
          <w:b/>
          <w:bCs/>
          <w:sz w:val="20"/>
          <w:szCs w:val="20"/>
        </w:rPr>
        <w:tab/>
      </w:r>
      <w:r w:rsidRPr="00C76FD0">
        <w:rPr>
          <w:rFonts w:ascii="Arial" w:eastAsia="Calibri" w:hAnsi="Arial" w:cs="Arial"/>
          <w:sz w:val="24"/>
          <w:szCs w:val="24"/>
        </w:rPr>
        <w:t xml:space="preserve">Proposed </w:t>
      </w:r>
      <w:r w:rsidR="00C76FD0" w:rsidRPr="00C76FD0">
        <w:rPr>
          <w:rFonts w:ascii="Arial" w:eastAsia="Calibri" w:hAnsi="Arial" w:cs="Arial"/>
          <w:sz w:val="24"/>
          <w:szCs w:val="24"/>
        </w:rPr>
        <w:t xml:space="preserve">Cllr Gaul, seconded Cllr Garner, carried. </w:t>
      </w:r>
    </w:p>
    <w:p w14:paraId="61CD413F" w14:textId="77777777" w:rsidR="009D5478" w:rsidRPr="00607302" w:rsidRDefault="009D5478" w:rsidP="00607302">
      <w:pPr>
        <w:spacing w:after="0" w:line="240" w:lineRule="auto"/>
        <w:rPr>
          <w:rFonts w:ascii="Arial" w:eastAsia="Calibri" w:hAnsi="Arial" w:cs="Arial"/>
          <w:sz w:val="24"/>
          <w:szCs w:val="24"/>
        </w:rPr>
      </w:pPr>
    </w:p>
    <w:p w14:paraId="64CA3E8E" w14:textId="77777777" w:rsidR="00607302" w:rsidRPr="00607302" w:rsidRDefault="00607302" w:rsidP="00607302">
      <w:pPr>
        <w:spacing w:after="0" w:line="240" w:lineRule="auto"/>
        <w:rPr>
          <w:rFonts w:ascii="Arial" w:eastAsia="Calibri" w:hAnsi="Arial" w:cs="Arial"/>
          <w:sz w:val="20"/>
          <w:szCs w:val="20"/>
        </w:rPr>
      </w:pPr>
    </w:p>
    <w:p w14:paraId="3DCECBC4"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PRA2D/353765/24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16BF38C"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56B176D"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t>Former agricultural building at Thurston Clough, Thurston Clough Lane Delph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586E9B12"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Prior approval for the conversion of the barn into 5 dwellinghouses, along with associated external alterations and the formation of a domestic curtilage</w:t>
      </w:r>
      <w:r w:rsidRPr="00607302">
        <w:rPr>
          <w:rFonts w:ascii="Arial" w:eastAsia="Calibri" w:hAnsi="Arial" w:cs="Arial"/>
          <w:sz w:val="24"/>
          <w:szCs w:val="24"/>
        </w:rPr>
        <w:tab/>
      </w:r>
    </w:p>
    <w:p w14:paraId="263FDFA7"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7B73C289"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Miss Maxine Parker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22FAFCCE" w14:textId="4FC14CA5"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Sophie Leech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11C12835" w14:textId="0A7E45EB" w:rsid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9D5478">
        <w:rPr>
          <w:rFonts w:ascii="Arial" w:eastAsia="Calibri" w:hAnsi="Arial" w:cs="Arial"/>
          <w:b/>
          <w:bCs/>
          <w:sz w:val="24"/>
          <w:szCs w:val="24"/>
        </w:rPr>
        <w:tab/>
      </w:r>
      <w:r w:rsidR="009D5478">
        <w:rPr>
          <w:rFonts w:ascii="Arial" w:eastAsia="Calibri" w:hAnsi="Arial" w:cs="Arial"/>
          <w:b/>
          <w:bCs/>
          <w:sz w:val="24"/>
          <w:szCs w:val="24"/>
        </w:rPr>
        <w:tab/>
      </w:r>
      <w:r w:rsidR="009D5478">
        <w:rPr>
          <w:rFonts w:ascii="Arial" w:eastAsia="Calibri" w:hAnsi="Arial" w:cs="Arial"/>
          <w:b/>
          <w:bCs/>
          <w:sz w:val="24"/>
          <w:szCs w:val="24"/>
        </w:rPr>
        <w:tab/>
        <w:t xml:space="preserve">APPROVAL </w:t>
      </w:r>
    </w:p>
    <w:p w14:paraId="0B914C8C" w14:textId="1B8D7E22" w:rsidR="009D5478" w:rsidRDefault="00962402" w:rsidP="00710300">
      <w:pPr>
        <w:spacing w:after="0" w:line="240" w:lineRule="auto"/>
        <w:ind w:left="3600"/>
        <w:rPr>
          <w:rFonts w:ascii="Arial" w:eastAsia="Calibri" w:hAnsi="Arial" w:cs="Arial"/>
          <w:sz w:val="24"/>
          <w:szCs w:val="24"/>
        </w:rPr>
      </w:pPr>
      <w:r>
        <w:rPr>
          <w:rFonts w:ascii="Arial" w:eastAsia="Calibri" w:hAnsi="Arial" w:cs="Arial"/>
          <w:sz w:val="24"/>
          <w:szCs w:val="24"/>
        </w:rPr>
        <w:t>Only approv</w:t>
      </w:r>
      <w:r w:rsidR="00DD742B">
        <w:rPr>
          <w:rFonts w:ascii="Arial" w:eastAsia="Calibri" w:hAnsi="Arial" w:cs="Arial"/>
          <w:sz w:val="24"/>
          <w:szCs w:val="24"/>
        </w:rPr>
        <w:t xml:space="preserve">ing as it </w:t>
      </w:r>
      <w:r w:rsidR="00F56CF4" w:rsidRPr="00710300">
        <w:rPr>
          <w:rFonts w:ascii="Arial" w:eastAsia="Calibri" w:hAnsi="Arial" w:cs="Arial"/>
          <w:sz w:val="24"/>
          <w:szCs w:val="24"/>
        </w:rPr>
        <w:t>will not impact on the openness of the greenbelt</w:t>
      </w:r>
      <w:r w:rsidR="00710300" w:rsidRPr="00710300">
        <w:rPr>
          <w:rFonts w:ascii="Arial" w:eastAsia="Calibri" w:hAnsi="Arial" w:cs="Arial"/>
          <w:sz w:val="24"/>
          <w:szCs w:val="24"/>
        </w:rPr>
        <w:t>, will not go beyond the curtilage of the building</w:t>
      </w:r>
      <w:r w:rsidR="00710300">
        <w:rPr>
          <w:rFonts w:ascii="Arial" w:eastAsia="Calibri" w:hAnsi="Arial" w:cs="Arial"/>
          <w:sz w:val="24"/>
          <w:szCs w:val="24"/>
        </w:rPr>
        <w:t xml:space="preserve"> and</w:t>
      </w:r>
      <w:r w:rsidR="00710300" w:rsidRPr="00710300">
        <w:rPr>
          <w:rFonts w:ascii="Arial" w:eastAsia="Calibri" w:hAnsi="Arial" w:cs="Arial"/>
          <w:sz w:val="24"/>
          <w:szCs w:val="24"/>
        </w:rPr>
        <w:t xml:space="preserve"> access is improved and made safe.</w:t>
      </w:r>
    </w:p>
    <w:p w14:paraId="381E3332" w14:textId="2E4E7E47" w:rsidR="00710300" w:rsidRDefault="00710300" w:rsidP="00710300">
      <w:pPr>
        <w:spacing w:after="0" w:line="240" w:lineRule="auto"/>
        <w:ind w:left="3600"/>
        <w:rPr>
          <w:rFonts w:ascii="Arial" w:eastAsia="Calibri" w:hAnsi="Arial" w:cs="Arial"/>
          <w:sz w:val="24"/>
          <w:szCs w:val="24"/>
        </w:rPr>
      </w:pPr>
      <w:r>
        <w:rPr>
          <w:rFonts w:ascii="Arial" w:eastAsia="Calibri" w:hAnsi="Arial" w:cs="Arial"/>
          <w:sz w:val="24"/>
          <w:szCs w:val="24"/>
        </w:rPr>
        <w:t>Pro</w:t>
      </w:r>
      <w:r w:rsidR="0085597A">
        <w:rPr>
          <w:rFonts w:ascii="Arial" w:eastAsia="Calibri" w:hAnsi="Arial" w:cs="Arial"/>
          <w:sz w:val="24"/>
          <w:szCs w:val="24"/>
        </w:rPr>
        <w:t xml:space="preserve">posed Cllr Blackmore, seconded Cllr Gaul, carried. </w:t>
      </w:r>
    </w:p>
    <w:p w14:paraId="02146791" w14:textId="63D5CC56" w:rsidR="00710300" w:rsidRPr="00710300" w:rsidRDefault="00710300" w:rsidP="00710300">
      <w:pPr>
        <w:spacing w:after="0" w:line="240" w:lineRule="auto"/>
        <w:ind w:left="3600"/>
        <w:rPr>
          <w:rFonts w:ascii="Arial" w:eastAsia="Calibri" w:hAnsi="Arial" w:cs="Arial"/>
          <w:sz w:val="24"/>
          <w:szCs w:val="24"/>
        </w:rPr>
      </w:pPr>
      <w:r>
        <w:rPr>
          <w:rFonts w:ascii="Arial" w:eastAsia="Calibri" w:hAnsi="Arial" w:cs="Arial"/>
          <w:sz w:val="24"/>
          <w:szCs w:val="24"/>
        </w:rPr>
        <w:tab/>
      </w:r>
    </w:p>
    <w:p w14:paraId="3120FFD7" w14:textId="77777777" w:rsidR="00710300" w:rsidRPr="00607302" w:rsidRDefault="00710300" w:rsidP="00607302">
      <w:pPr>
        <w:spacing w:after="0" w:line="240" w:lineRule="auto"/>
        <w:rPr>
          <w:rFonts w:ascii="Arial" w:eastAsia="Calibri" w:hAnsi="Arial" w:cs="Arial"/>
          <w:b/>
          <w:bCs/>
          <w:sz w:val="24"/>
          <w:szCs w:val="24"/>
        </w:rPr>
      </w:pPr>
    </w:p>
    <w:p w14:paraId="3A3023AA" w14:textId="77777777" w:rsidR="00607302" w:rsidRPr="00607302" w:rsidRDefault="00607302" w:rsidP="00607302">
      <w:pPr>
        <w:spacing w:after="0" w:line="240" w:lineRule="auto"/>
        <w:rPr>
          <w:rFonts w:ascii="Arial" w:eastAsia="Calibri" w:hAnsi="Arial" w:cs="Arial"/>
          <w:sz w:val="20"/>
          <w:szCs w:val="20"/>
        </w:rPr>
      </w:pPr>
    </w:p>
    <w:p w14:paraId="63D50341" w14:textId="77777777" w:rsidR="00607302" w:rsidRPr="00607302" w:rsidRDefault="00607302" w:rsidP="00607302">
      <w:pPr>
        <w:spacing w:after="0" w:line="240" w:lineRule="auto"/>
        <w:rPr>
          <w:rFonts w:ascii="Arial" w:eastAsia="Calibri" w:hAnsi="Arial" w:cs="Arial"/>
          <w:sz w:val="20"/>
          <w:szCs w:val="20"/>
        </w:rPr>
      </w:pPr>
    </w:p>
    <w:p w14:paraId="7DEAADED"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LBC/353875/24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2F1F4AB8"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5E8244CA"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4 Bunkers, Tunstead Lane Greenfield</w:t>
      </w:r>
      <w:r w:rsidRPr="00607302">
        <w:rPr>
          <w:rFonts w:ascii="Arial" w:eastAsia="Calibri" w:hAnsi="Arial" w:cs="Arial"/>
          <w:sz w:val="24"/>
          <w:szCs w:val="24"/>
        </w:rPr>
        <w:tab/>
      </w:r>
      <w:r w:rsidRPr="00607302">
        <w:rPr>
          <w:rFonts w:ascii="Arial" w:eastAsia="Calibri" w:hAnsi="Arial" w:cs="Arial"/>
          <w:sz w:val="24"/>
          <w:szCs w:val="24"/>
        </w:rPr>
        <w:tab/>
      </w:r>
    </w:p>
    <w:p w14:paraId="4695F251"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Internal alterations to existing Grade 1 Listed dwelling</w:t>
      </w:r>
    </w:p>
    <w:p w14:paraId="017DEDB6"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57152240" w14:textId="45A62511"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 Stuart Broadhurst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0CFE7DC"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Brian Smith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22FEDCD5" w14:textId="6E4420A5" w:rsid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1A2DDE">
        <w:rPr>
          <w:rFonts w:ascii="Arial" w:eastAsia="Calibri" w:hAnsi="Arial" w:cs="Arial"/>
          <w:b/>
          <w:bCs/>
          <w:sz w:val="24"/>
          <w:szCs w:val="24"/>
        </w:rPr>
        <w:tab/>
      </w:r>
      <w:r w:rsidR="001A2DDE">
        <w:rPr>
          <w:rFonts w:ascii="Arial" w:eastAsia="Calibri" w:hAnsi="Arial" w:cs="Arial"/>
          <w:b/>
          <w:bCs/>
          <w:sz w:val="24"/>
          <w:szCs w:val="24"/>
        </w:rPr>
        <w:tab/>
      </w:r>
      <w:r w:rsidR="001A2DDE">
        <w:rPr>
          <w:rFonts w:ascii="Arial" w:eastAsia="Calibri" w:hAnsi="Arial" w:cs="Arial"/>
          <w:b/>
          <w:bCs/>
          <w:sz w:val="24"/>
          <w:szCs w:val="24"/>
        </w:rPr>
        <w:tab/>
        <w:t>APPROVAL</w:t>
      </w:r>
    </w:p>
    <w:p w14:paraId="4BB1C68A" w14:textId="7FD9063D" w:rsidR="001A2DDE" w:rsidRPr="00607302" w:rsidRDefault="001A2DDE" w:rsidP="00607302">
      <w:pPr>
        <w:spacing w:after="0" w:line="240" w:lineRule="auto"/>
        <w:rPr>
          <w:rFonts w:ascii="Arial" w:eastAsia="Calibri" w:hAnsi="Arial" w:cs="Arial"/>
          <w:sz w:val="24"/>
          <w:szCs w:val="24"/>
        </w:rPr>
      </w:pP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sidRPr="001A2DDE">
        <w:rPr>
          <w:rFonts w:ascii="Arial" w:eastAsia="Calibri" w:hAnsi="Arial" w:cs="Arial"/>
          <w:sz w:val="24"/>
          <w:szCs w:val="24"/>
        </w:rPr>
        <w:t xml:space="preserve">Proposed Cllr Garner, seconded Cllr </w:t>
      </w:r>
      <w:r w:rsidR="000C6927">
        <w:rPr>
          <w:rFonts w:ascii="Arial" w:eastAsia="Calibri" w:hAnsi="Arial" w:cs="Arial"/>
          <w:sz w:val="24"/>
          <w:szCs w:val="24"/>
        </w:rPr>
        <w:t>Blackmore,</w:t>
      </w:r>
      <w:r w:rsidRPr="001A2DDE">
        <w:rPr>
          <w:rFonts w:ascii="Arial" w:eastAsia="Calibri" w:hAnsi="Arial" w:cs="Arial"/>
          <w:sz w:val="24"/>
          <w:szCs w:val="24"/>
        </w:rPr>
        <w:t xml:space="preserve"> carried. </w:t>
      </w:r>
      <w:r w:rsidRPr="001A2DDE">
        <w:rPr>
          <w:rFonts w:ascii="Arial" w:eastAsia="Calibri" w:hAnsi="Arial" w:cs="Arial"/>
          <w:sz w:val="24"/>
          <w:szCs w:val="24"/>
        </w:rPr>
        <w:tab/>
      </w:r>
    </w:p>
    <w:p w14:paraId="266A9F29" w14:textId="77777777" w:rsidR="00607302" w:rsidRPr="00607302" w:rsidRDefault="00607302" w:rsidP="00607302">
      <w:pPr>
        <w:spacing w:after="0" w:line="240" w:lineRule="auto"/>
        <w:rPr>
          <w:rFonts w:ascii="Arial" w:eastAsia="Calibri" w:hAnsi="Arial" w:cs="Arial"/>
          <w:sz w:val="20"/>
          <w:szCs w:val="20"/>
        </w:rPr>
      </w:pPr>
    </w:p>
    <w:p w14:paraId="6368C22E" w14:textId="77777777" w:rsidR="00607302" w:rsidRPr="00607302" w:rsidRDefault="00607302" w:rsidP="00607302">
      <w:pPr>
        <w:spacing w:after="0" w:line="240" w:lineRule="auto"/>
        <w:rPr>
          <w:rFonts w:ascii="Arial" w:eastAsia="Calibri" w:hAnsi="Arial" w:cs="Arial"/>
          <w:sz w:val="20"/>
          <w:szCs w:val="20"/>
        </w:rPr>
      </w:pPr>
    </w:p>
    <w:p w14:paraId="44EE5A31" w14:textId="70D9AF09"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OUT/353880/24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0706F0D5"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3051C57D"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Station House, Station Lane, Greenfield</w:t>
      </w:r>
      <w:r w:rsidRPr="00607302">
        <w:rPr>
          <w:rFonts w:ascii="Arial" w:eastAsia="Calibri" w:hAnsi="Arial" w:cs="Arial"/>
          <w:sz w:val="24"/>
          <w:szCs w:val="24"/>
        </w:rPr>
        <w:tab/>
      </w:r>
      <w:r w:rsidRPr="00607302">
        <w:rPr>
          <w:rFonts w:ascii="Arial" w:eastAsia="Calibri" w:hAnsi="Arial" w:cs="Arial"/>
          <w:sz w:val="24"/>
          <w:szCs w:val="24"/>
        </w:rPr>
        <w:tab/>
      </w:r>
    </w:p>
    <w:p w14:paraId="4C122965"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Demolition of Station House and erection of 1 dwelling with access, scale and layout to be considered, all other matters reserved</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FCAF17D"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579F3488"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 Mark Jones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11AF2372" w14:textId="11E8CFD3"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Sophie Leech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06EF7E52" w14:textId="1853C51C" w:rsid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1A2DDE">
        <w:rPr>
          <w:rFonts w:ascii="Arial" w:eastAsia="Calibri" w:hAnsi="Arial" w:cs="Arial"/>
          <w:b/>
          <w:bCs/>
          <w:sz w:val="24"/>
          <w:szCs w:val="24"/>
        </w:rPr>
        <w:tab/>
      </w:r>
      <w:r w:rsidR="001A2DDE">
        <w:rPr>
          <w:rFonts w:ascii="Arial" w:eastAsia="Calibri" w:hAnsi="Arial" w:cs="Arial"/>
          <w:b/>
          <w:bCs/>
          <w:sz w:val="24"/>
          <w:szCs w:val="24"/>
        </w:rPr>
        <w:tab/>
      </w:r>
      <w:r w:rsidR="001A2DDE">
        <w:rPr>
          <w:rFonts w:ascii="Arial" w:eastAsia="Calibri" w:hAnsi="Arial" w:cs="Arial"/>
          <w:b/>
          <w:bCs/>
          <w:sz w:val="24"/>
          <w:szCs w:val="24"/>
        </w:rPr>
        <w:tab/>
      </w:r>
      <w:r w:rsidR="000F4B75">
        <w:rPr>
          <w:rFonts w:ascii="Arial" w:eastAsia="Calibri" w:hAnsi="Arial" w:cs="Arial"/>
          <w:b/>
          <w:bCs/>
          <w:sz w:val="24"/>
          <w:szCs w:val="24"/>
        </w:rPr>
        <w:t>APPROVAL – in princip</w:t>
      </w:r>
      <w:r w:rsidR="00D171AF">
        <w:rPr>
          <w:rFonts w:ascii="Arial" w:eastAsia="Calibri" w:hAnsi="Arial" w:cs="Arial"/>
          <w:b/>
          <w:bCs/>
          <w:sz w:val="24"/>
          <w:szCs w:val="24"/>
        </w:rPr>
        <w:t>le</w:t>
      </w:r>
      <w:r w:rsidR="000F4B75">
        <w:rPr>
          <w:rFonts w:ascii="Arial" w:eastAsia="Calibri" w:hAnsi="Arial" w:cs="Arial"/>
          <w:b/>
          <w:bCs/>
          <w:sz w:val="24"/>
          <w:szCs w:val="24"/>
        </w:rPr>
        <w:t>.</w:t>
      </w:r>
    </w:p>
    <w:p w14:paraId="575F2908" w14:textId="7DC3E6E0" w:rsidR="000F4B75" w:rsidRPr="00607302" w:rsidRDefault="000F4B75" w:rsidP="00063D98">
      <w:pPr>
        <w:spacing w:after="0" w:line="240" w:lineRule="auto"/>
        <w:ind w:left="3600"/>
        <w:rPr>
          <w:rFonts w:ascii="Arial" w:eastAsia="Calibri" w:hAnsi="Arial" w:cs="Arial"/>
          <w:sz w:val="24"/>
          <w:szCs w:val="24"/>
        </w:rPr>
      </w:pPr>
      <w:r w:rsidRPr="00063D98">
        <w:rPr>
          <w:rFonts w:ascii="Arial" w:eastAsia="Calibri" w:hAnsi="Arial" w:cs="Arial"/>
          <w:sz w:val="24"/>
          <w:szCs w:val="24"/>
        </w:rPr>
        <w:t xml:space="preserve">Effort must be made to retain as many </w:t>
      </w:r>
      <w:r w:rsidR="00A12BCE" w:rsidRPr="00063D98">
        <w:rPr>
          <w:rFonts w:ascii="Arial" w:eastAsia="Calibri" w:hAnsi="Arial" w:cs="Arial"/>
          <w:sz w:val="24"/>
          <w:szCs w:val="24"/>
        </w:rPr>
        <w:t xml:space="preserve">trees as possible, </w:t>
      </w:r>
      <w:r w:rsidR="00C06102" w:rsidRPr="00063D98">
        <w:rPr>
          <w:rFonts w:ascii="Arial" w:eastAsia="Calibri" w:hAnsi="Arial" w:cs="Arial"/>
          <w:sz w:val="24"/>
          <w:szCs w:val="24"/>
        </w:rPr>
        <w:t xml:space="preserve">please ensure front elevation in no higher than the current property, </w:t>
      </w:r>
      <w:r w:rsidR="00575D3D" w:rsidRPr="00063D98">
        <w:rPr>
          <w:rFonts w:ascii="Arial" w:eastAsia="Calibri" w:hAnsi="Arial" w:cs="Arial"/>
          <w:sz w:val="24"/>
          <w:szCs w:val="24"/>
        </w:rPr>
        <w:t xml:space="preserve">ensure glazing/cladding </w:t>
      </w:r>
      <w:r w:rsidR="00063D98" w:rsidRPr="00063D98">
        <w:rPr>
          <w:rFonts w:ascii="Arial" w:eastAsia="Calibri" w:hAnsi="Arial" w:cs="Arial"/>
          <w:sz w:val="24"/>
          <w:szCs w:val="24"/>
        </w:rPr>
        <w:t xml:space="preserve">materials used are appropriate for the building. </w:t>
      </w:r>
    </w:p>
    <w:p w14:paraId="2CCDC238" w14:textId="2B827DFF" w:rsidR="00607302" w:rsidRPr="00607302" w:rsidRDefault="00063D98" w:rsidP="00607302">
      <w:pPr>
        <w:spacing w:after="0" w:line="240" w:lineRule="auto"/>
        <w:rPr>
          <w:rFonts w:ascii="Arial" w:eastAsia="Calibri" w:hAnsi="Arial" w:cs="Arial"/>
          <w:sz w:val="24"/>
          <w:szCs w:val="24"/>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FA7EC8">
        <w:rPr>
          <w:rFonts w:ascii="Arial" w:eastAsia="Calibri" w:hAnsi="Arial" w:cs="Arial"/>
          <w:sz w:val="24"/>
          <w:szCs w:val="24"/>
        </w:rPr>
        <w:t>Prop</w:t>
      </w:r>
      <w:r w:rsidR="00FA7EC8" w:rsidRPr="00FA7EC8">
        <w:rPr>
          <w:rFonts w:ascii="Arial" w:eastAsia="Calibri" w:hAnsi="Arial" w:cs="Arial"/>
          <w:sz w:val="24"/>
          <w:szCs w:val="24"/>
        </w:rPr>
        <w:t>o</w:t>
      </w:r>
      <w:r w:rsidRPr="00FA7EC8">
        <w:rPr>
          <w:rFonts w:ascii="Arial" w:eastAsia="Calibri" w:hAnsi="Arial" w:cs="Arial"/>
          <w:sz w:val="24"/>
          <w:szCs w:val="24"/>
        </w:rPr>
        <w:t>sed Cllr</w:t>
      </w:r>
      <w:r w:rsidR="00FA7EC8" w:rsidRPr="00FA7EC8">
        <w:rPr>
          <w:rFonts w:ascii="Arial" w:eastAsia="Calibri" w:hAnsi="Arial" w:cs="Arial"/>
          <w:sz w:val="24"/>
          <w:szCs w:val="24"/>
        </w:rPr>
        <w:t xml:space="preserve"> Garner, seconded Cllr Blackmore, carried. </w:t>
      </w:r>
    </w:p>
    <w:p w14:paraId="6CA09B2F" w14:textId="77777777" w:rsidR="00607302" w:rsidRPr="00607302" w:rsidRDefault="00607302" w:rsidP="00607302">
      <w:pPr>
        <w:spacing w:after="0" w:line="240" w:lineRule="auto"/>
        <w:rPr>
          <w:rFonts w:ascii="Arial" w:eastAsia="Calibri" w:hAnsi="Arial" w:cs="Arial"/>
          <w:sz w:val="20"/>
          <w:szCs w:val="20"/>
        </w:rPr>
      </w:pPr>
    </w:p>
    <w:p w14:paraId="686E46CB" w14:textId="6A1CF024"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bookmarkStart w:id="0" w:name="_Hlk189820959"/>
      <w:r w:rsidRPr="00607302">
        <w:rPr>
          <w:rFonts w:ascii="Arial" w:eastAsia="Calibri" w:hAnsi="Arial" w:cs="Arial"/>
          <w:sz w:val="24"/>
          <w:szCs w:val="24"/>
        </w:rPr>
        <w:t>FUL/353882/24</w:t>
      </w:r>
      <w:bookmarkEnd w:id="0"/>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99EC92A"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0B982DEC"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Clough Manor, Rochdale Road Denshaw</w:t>
      </w:r>
      <w:r w:rsidRPr="00607302">
        <w:rPr>
          <w:rFonts w:ascii="Arial" w:eastAsia="Calibri" w:hAnsi="Arial" w:cs="Arial"/>
          <w:sz w:val="24"/>
          <w:szCs w:val="24"/>
        </w:rPr>
        <w:tab/>
      </w:r>
      <w:r w:rsidRPr="00607302">
        <w:rPr>
          <w:rFonts w:ascii="Arial" w:eastAsia="Calibri" w:hAnsi="Arial" w:cs="Arial"/>
          <w:sz w:val="24"/>
          <w:szCs w:val="24"/>
        </w:rPr>
        <w:tab/>
      </w:r>
    </w:p>
    <w:p w14:paraId="68266C28"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Change of use, conversion and extension of former hotel to 8 residential apartments (C3)</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251027EE"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77D8906D" w14:textId="2B79928B"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 Alan Doherty</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A29A3ED" w14:textId="2344D99B"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Matthew Taylor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01E72394" w14:textId="77777777" w:rsidR="00C554D4"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84665D">
        <w:rPr>
          <w:rFonts w:ascii="Arial" w:eastAsia="Calibri" w:hAnsi="Arial" w:cs="Arial"/>
          <w:b/>
          <w:bCs/>
          <w:sz w:val="24"/>
          <w:szCs w:val="24"/>
        </w:rPr>
        <w:tab/>
      </w:r>
      <w:r w:rsidR="0084665D">
        <w:rPr>
          <w:rFonts w:ascii="Arial" w:eastAsia="Calibri" w:hAnsi="Arial" w:cs="Arial"/>
          <w:b/>
          <w:bCs/>
          <w:sz w:val="24"/>
          <w:szCs w:val="24"/>
        </w:rPr>
        <w:tab/>
      </w:r>
      <w:r w:rsidR="0084665D">
        <w:rPr>
          <w:rFonts w:ascii="Arial" w:eastAsia="Calibri" w:hAnsi="Arial" w:cs="Arial"/>
          <w:b/>
          <w:bCs/>
          <w:sz w:val="24"/>
          <w:szCs w:val="24"/>
        </w:rPr>
        <w:tab/>
        <w:t xml:space="preserve">REFUSED – on the grounds that </w:t>
      </w:r>
    </w:p>
    <w:p w14:paraId="3A829E87" w14:textId="10435381" w:rsidR="00607302" w:rsidRDefault="0084665D" w:rsidP="00C554D4">
      <w:pPr>
        <w:spacing w:after="0" w:line="240" w:lineRule="auto"/>
        <w:ind w:left="3600"/>
        <w:rPr>
          <w:rFonts w:ascii="Arial" w:eastAsia="Calibri" w:hAnsi="Arial" w:cs="Arial"/>
          <w:b/>
          <w:bCs/>
          <w:sz w:val="24"/>
          <w:szCs w:val="24"/>
        </w:rPr>
      </w:pPr>
      <w:r>
        <w:rPr>
          <w:rFonts w:ascii="Arial" w:eastAsia="Calibri" w:hAnsi="Arial" w:cs="Arial"/>
          <w:b/>
          <w:bCs/>
          <w:sz w:val="24"/>
          <w:szCs w:val="24"/>
        </w:rPr>
        <w:t xml:space="preserve">the 2 separate applications for the same property </w:t>
      </w:r>
      <w:r w:rsidR="00CD390E">
        <w:rPr>
          <w:rFonts w:ascii="Arial" w:eastAsia="Calibri" w:hAnsi="Arial" w:cs="Arial"/>
          <w:b/>
          <w:bCs/>
          <w:sz w:val="24"/>
          <w:szCs w:val="24"/>
        </w:rPr>
        <w:t xml:space="preserve">are causing confusion and lack of clarity. </w:t>
      </w:r>
    </w:p>
    <w:p w14:paraId="1A07EB6C" w14:textId="5A4CA849" w:rsidR="004E7F13" w:rsidRDefault="00C554D4" w:rsidP="00C554D4">
      <w:pPr>
        <w:spacing w:after="0" w:line="240" w:lineRule="auto"/>
        <w:ind w:left="3600"/>
        <w:rPr>
          <w:rFonts w:ascii="Arial" w:eastAsia="Calibri" w:hAnsi="Arial" w:cs="Arial"/>
          <w:b/>
          <w:bCs/>
          <w:sz w:val="24"/>
          <w:szCs w:val="24"/>
        </w:rPr>
      </w:pPr>
      <w:r>
        <w:rPr>
          <w:rFonts w:ascii="Arial" w:eastAsia="Calibri" w:hAnsi="Arial" w:cs="Arial"/>
          <w:b/>
          <w:bCs/>
          <w:sz w:val="24"/>
          <w:szCs w:val="24"/>
        </w:rPr>
        <w:t xml:space="preserve">Concern that </w:t>
      </w:r>
      <w:r w:rsidR="004E7F13">
        <w:rPr>
          <w:rFonts w:ascii="Arial" w:eastAsia="Calibri" w:hAnsi="Arial" w:cs="Arial"/>
          <w:b/>
          <w:bCs/>
          <w:sz w:val="24"/>
          <w:szCs w:val="24"/>
        </w:rPr>
        <w:t xml:space="preserve">the application will take increase </w:t>
      </w:r>
      <w:r w:rsidR="006A250D">
        <w:rPr>
          <w:rFonts w:ascii="Arial" w:eastAsia="Calibri" w:hAnsi="Arial" w:cs="Arial"/>
          <w:b/>
          <w:bCs/>
          <w:sz w:val="24"/>
          <w:szCs w:val="24"/>
        </w:rPr>
        <w:t>t</w:t>
      </w:r>
      <w:r w:rsidR="004E7F13">
        <w:rPr>
          <w:rFonts w:ascii="Arial" w:eastAsia="Calibri" w:hAnsi="Arial" w:cs="Arial"/>
          <w:b/>
          <w:bCs/>
          <w:sz w:val="24"/>
          <w:szCs w:val="24"/>
        </w:rPr>
        <w:t>he original building size by more than 33%</w:t>
      </w:r>
      <w:r w:rsidR="00985B50">
        <w:rPr>
          <w:rFonts w:ascii="Arial" w:eastAsia="Calibri" w:hAnsi="Arial" w:cs="Arial"/>
          <w:b/>
          <w:bCs/>
          <w:sz w:val="24"/>
          <w:szCs w:val="24"/>
        </w:rPr>
        <w:t xml:space="preserve"> in greenbelt</w:t>
      </w:r>
      <w:r w:rsidR="004E7F13">
        <w:rPr>
          <w:rFonts w:ascii="Arial" w:eastAsia="Calibri" w:hAnsi="Arial" w:cs="Arial"/>
          <w:b/>
          <w:bCs/>
          <w:sz w:val="24"/>
          <w:szCs w:val="24"/>
        </w:rPr>
        <w:t>.</w:t>
      </w:r>
    </w:p>
    <w:p w14:paraId="5303D273" w14:textId="658745A1" w:rsidR="00E65F3B" w:rsidRDefault="00E65F3B" w:rsidP="00E65F3B">
      <w:pPr>
        <w:spacing w:after="0" w:line="240" w:lineRule="auto"/>
        <w:ind w:left="3600"/>
        <w:rPr>
          <w:rFonts w:ascii="Arial" w:eastAsia="Calibri" w:hAnsi="Arial" w:cs="Arial"/>
          <w:b/>
          <w:bCs/>
          <w:sz w:val="24"/>
          <w:szCs w:val="24"/>
        </w:rPr>
      </w:pPr>
      <w:r>
        <w:rPr>
          <w:rFonts w:ascii="Arial" w:eastAsia="Calibri" w:hAnsi="Arial" w:cs="Arial"/>
          <w:b/>
          <w:bCs/>
          <w:sz w:val="24"/>
          <w:szCs w:val="24"/>
        </w:rPr>
        <w:t>Misleading apartment specifications, inconsistency over the proposed number of units.</w:t>
      </w:r>
    </w:p>
    <w:p w14:paraId="077C4827" w14:textId="36CCE95F" w:rsidR="00E65F3B" w:rsidRDefault="0039355F" w:rsidP="00E65F3B">
      <w:pPr>
        <w:spacing w:after="0" w:line="240" w:lineRule="auto"/>
        <w:ind w:left="3600"/>
        <w:rPr>
          <w:rFonts w:ascii="Arial" w:eastAsia="Calibri" w:hAnsi="Arial" w:cs="Arial"/>
          <w:b/>
          <w:bCs/>
          <w:sz w:val="24"/>
          <w:szCs w:val="24"/>
        </w:rPr>
      </w:pPr>
      <w:r>
        <w:rPr>
          <w:rFonts w:ascii="Arial" w:eastAsia="Calibri" w:hAnsi="Arial" w:cs="Arial"/>
          <w:b/>
          <w:bCs/>
          <w:sz w:val="24"/>
          <w:szCs w:val="24"/>
        </w:rPr>
        <w:t>Plans do not highlight site or ownership boundaries</w:t>
      </w:r>
    </w:p>
    <w:p w14:paraId="3821C1F2" w14:textId="7F3C55DF" w:rsidR="00C10B4C" w:rsidRDefault="00C10B4C" w:rsidP="00E65F3B">
      <w:pPr>
        <w:spacing w:after="0" w:line="240" w:lineRule="auto"/>
        <w:ind w:left="3600"/>
        <w:rPr>
          <w:rFonts w:ascii="Arial" w:eastAsia="Calibri" w:hAnsi="Arial" w:cs="Arial"/>
          <w:b/>
          <w:bCs/>
          <w:sz w:val="24"/>
          <w:szCs w:val="24"/>
        </w:rPr>
      </w:pPr>
      <w:r>
        <w:rPr>
          <w:rFonts w:ascii="Arial" w:eastAsia="Calibri" w:hAnsi="Arial" w:cs="Arial"/>
          <w:b/>
          <w:bCs/>
          <w:sz w:val="24"/>
          <w:szCs w:val="24"/>
        </w:rPr>
        <w:t xml:space="preserve">We understand work has already taken place </w:t>
      </w:r>
      <w:r w:rsidR="00A13300">
        <w:rPr>
          <w:rFonts w:ascii="Arial" w:eastAsia="Calibri" w:hAnsi="Arial" w:cs="Arial"/>
          <w:b/>
          <w:bCs/>
          <w:sz w:val="24"/>
          <w:szCs w:val="24"/>
        </w:rPr>
        <w:t>without planning permission.</w:t>
      </w:r>
    </w:p>
    <w:p w14:paraId="37BAB0C5" w14:textId="762020EC" w:rsidR="00A13300" w:rsidRDefault="00A13300" w:rsidP="00E65F3B">
      <w:pPr>
        <w:spacing w:after="0" w:line="240" w:lineRule="auto"/>
        <w:ind w:left="3600"/>
        <w:rPr>
          <w:rFonts w:ascii="Arial" w:eastAsia="Calibri" w:hAnsi="Arial" w:cs="Arial"/>
          <w:sz w:val="24"/>
          <w:szCs w:val="24"/>
        </w:rPr>
      </w:pPr>
      <w:r w:rsidRPr="00E56EA2">
        <w:rPr>
          <w:rFonts w:ascii="Arial" w:eastAsia="Calibri" w:hAnsi="Arial" w:cs="Arial"/>
          <w:sz w:val="24"/>
          <w:szCs w:val="24"/>
        </w:rPr>
        <w:t xml:space="preserve">Proposed Cllr </w:t>
      </w:r>
      <w:r w:rsidR="00587DCA" w:rsidRPr="00E56EA2">
        <w:rPr>
          <w:rFonts w:ascii="Arial" w:eastAsia="Calibri" w:hAnsi="Arial" w:cs="Arial"/>
          <w:sz w:val="24"/>
          <w:szCs w:val="24"/>
        </w:rPr>
        <w:t xml:space="preserve">Bishop, seconded Cllr K Dawson, 6 in favour, 1 abstention, carried. </w:t>
      </w:r>
    </w:p>
    <w:p w14:paraId="7646BFA8" w14:textId="77777777" w:rsidR="0036040A" w:rsidRDefault="0036040A" w:rsidP="00E65F3B">
      <w:pPr>
        <w:spacing w:after="0" w:line="240" w:lineRule="auto"/>
        <w:ind w:left="3600"/>
        <w:rPr>
          <w:rFonts w:ascii="Arial" w:eastAsia="Calibri" w:hAnsi="Arial" w:cs="Arial"/>
          <w:sz w:val="24"/>
          <w:szCs w:val="24"/>
        </w:rPr>
      </w:pPr>
    </w:p>
    <w:p w14:paraId="2AE84EAD" w14:textId="1333830D" w:rsidR="00E56EA2" w:rsidRPr="00607302" w:rsidRDefault="00E56EA2" w:rsidP="00E56EA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FUL/353881/24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2D1F0E14" w14:textId="77777777" w:rsidR="00E56EA2" w:rsidRPr="00607302" w:rsidRDefault="00E56EA2" w:rsidP="00E56EA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1B6BD6D5" w14:textId="77777777" w:rsidR="00E56EA2" w:rsidRPr="00607302" w:rsidRDefault="00E56EA2" w:rsidP="00E56EA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Clough Manor Rochdale Road Denshaw</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131D5A63" w14:textId="77777777" w:rsidR="00E56EA2" w:rsidRPr="00607302" w:rsidRDefault="00E56EA2" w:rsidP="00E56EA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Change of use of part of ground floor from a hotel (Use Class C1) to residential to create 1 x one-bedroom apartment and 2 x two bedroom apartments (Use Class C3)</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821337F" w14:textId="77777777" w:rsidR="00E56EA2" w:rsidRPr="00607302" w:rsidRDefault="00E56EA2" w:rsidP="00E56EA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5CC17D6E" w14:textId="71F79D82" w:rsidR="00E56EA2" w:rsidRPr="00607302" w:rsidRDefault="00E56EA2" w:rsidP="00E56EA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 Alan Doherty</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05F5CD31" w14:textId="492172FB" w:rsidR="00E56EA2" w:rsidRPr="00607302" w:rsidRDefault="00E56EA2" w:rsidP="00E56EA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Matthew Taylor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1CD7750" w14:textId="7447B437" w:rsidR="00E56EA2" w:rsidRDefault="00E56EA2" w:rsidP="00E56EA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t>REFUSED – SEE ABOVE</w:t>
      </w:r>
      <w:r w:rsidR="0036040A">
        <w:rPr>
          <w:rFonts w:ascii="Arial" w:eastAsia="Calibri" w:hAnsi="Arial" w:cs="Arial"/>
          <w:b/>
          <w:bCs/>
          <w:sz w:val="24"/>
          <w:szCs w:val="24"/>
        </w:rPr>
        <w:t xml:space="preserve"> </w:t>
      </w:r>
      <w:r w:rsidR="0036040A" w:rsidRPr="00607302">
        <w:rPr>
          <w:rFonts w:ascii="Arial" w:eastAsia="Calibri" w:hAnsi="Arial" w:cs="Arial"/>
          <w:b/>
          <w:bCs/>
          <w:sz w:val="24"/>
          <w:szCs w:val="24"/>
        </w:rPr>
        <w:t>FUL/353882/24</w:t>
      </w:r>
    </w:p>
    <w:p w14:paraId="62E29E85" w14:textId="1D0E4DB0" w:rsidR="00E56EA2" w:rsidRPr="00E56EA2" w:rsidRDefault="007D07E7" w:rsidP="0037791A">
      <w:pPr>
        <w:spacing w:after="0" w:line="240" w:lineRule="auto"/>
        <w:ind w:left="3600"/>
        <w:rPr>
          <w:rFonts w:ascii="Arial" w:eastAsia="Calibri" w:hAnsi="Arial" w:cs="Arial"/>
          <w:sz w:val="24"/>
          <w:szCs w:val="24"/>
        </w:rPr>
      </w:pPr>
      <w:r w:rsidRPr="00E56EA2">
        <w:rPr>
          <w:rFonts w:ascii="Arial" w:eastAsia="Calibri" w:hAnsi="Arial" w:cs="Arial"/>
          <w:sz w:val="24"/>
          <w:szCs w:val="24"/>
        </w:rPr>
        <w:t xml:space="preserve">Proposed Cllr Bishop, seconded Cllr K Dawson, 6 in favour, 1 abstention, carried. </w:t>
      </w:r>
    </w:p>
    <w:p w14:paraId="40087C4E" w14:textId="6BD2A3E9" w:rsidR="00607302" w:rsidRPr="00607302" w:rsidRDefault="00C554D4" w:rsidP="00035921">
      <w:pPr>
        <w:spacing w:after="0" w:line="240" w:lineRule="auto"/>
        <w:rPr>
          <w:rFonts w:ascii="Arial" w:eastAsia="Calibri" w:hAnsi="Arial" w:cs="Arial"/>
          <w:b/>
          <w:bCs/>
          <w:sz w:val="24"/>
          <w:szCs w:val="24"/>
        </w:rPr>
      </w:pPr>
      <w:r>
        <w:rPr>
          <w:rFonts w:ascii="Arial" w:eastAsia="Calibri" w:hAnsi="Arial" w:cs="Arial"/>
          <w:b/>
          <w:bCs/>
          <w:sz w:val="24"/>
          <w:szCs w:val="24"/>
        </w:rPr>
        <w:tab/>
      </w:r>
    </w:p>
    <w:p w14:paraId="20959F52" w14:textId="77777777" w:rsidR="00607302" w:rsidRPr="00607302" w:rsidRDefault="00607302" w:rsidP="00607302">
      <w:pPr>
        <w:spacing w:after="0" w:line="240" w:lineRule="auto"/>
        <w:rPr>
          <w:rFonts w:ascii="Arial" w:eastAsia="Calibri" w:hAnsi="Arial" w:cs="Arial"/>
          <w:sz w:val="20"/>
          <w:szCs w:val="20"/>
        </w:rPr>
      </w:pPr>
    </w:p>
    <w:p w14:paraId="270DBE3E" w14:textId="07A86766"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HOU/353899/24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554825DE"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BE18B37"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11 Clifton Holme Delph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26A6A775"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Single storey side and rear extensions and porch to the front elevation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272EB40"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6DB7D57B"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Mrs. Roberta Daw</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085CAB7"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Brian Smith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7BEB235" w14:textId="485BFC91" w:rsid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37791A">
        <w:rPr>
          <w:rFonts w:ascii="Arial" w:eastAsia="Calibri" w:hAnsi="Arial" w:cs="Arial"/>
          <w:b/>
          <w:bCs/>
          <w:sz w:val="24"/>
          <w:szCs w:val="24"/>
        </w:rPr>
        <w:tab/>
      </w:r>
      <w:r w:rsidR="007D2A04">
        <w:rPr>
          <w:rFonts w:ascii="Arial" w:eastAsia="Calibri" w:hAnsi="Arial" w:cs="Arial"/>
          <w:b/>
          <w:bCs/>
          <w:sz w:val="24"/>
          <w:szCs w:val="24"/>
        </w:rPr>
        <w:tab/>
      </w:r>
      <w:r w:rsidR="007D2A04">
        <w:rPr>
          <w:rFonts w:ascii="Arial" w:eastAsia="Calibri" w:hAnsi="Arial" w:cs="Arial"/>
          <w:b/>
          <w:bCs/>
          <w:sz w:val="24"/>
          <w:szCs w:val="24"/>
        </w:rPr>
        <w:tab/>
        <w:t>APPROVAL</w:t>
      </w:r>
    </w:p>
    <w:p w14:paraId="567173AD" w14:textId="62936D60" w:rsidR="007D2A04" w:rsidRPr="00607302" w:rsidRDefault="007D2A04" w:rsidP="00607302">
      <w:pPr>
        <w:spacing w:after="0" w:line="240" w:lineRule="auto"/>
        <w:rPr>
          <w:rFonts w:ascii="Arial" w:eastAsia="Calibri" w:hAnsi="Arial" w:cs="Arial"/>
          <w:sz w:val="24"/>
          <w:szCs w:val="24"/>
        </w:rPr>
      </w:pP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sidRPr="009F51EE">
        <w:rPr>
          <w:rFonts w:ascii="Arial" w:eastAsia="Calibri" w:hAnsi="Arial" w:cs="Arial"/>
          <w:sz w:val="24"/>
          <w:szCs w:val="24"/>
        </w:rPr>
        <w:t xml:space="preserve">Proposed Cllr </w:t>
      </w:r>
      <w:r w:rsidR="00D37D62" w:rsidRPr="009F51EE">
        <w:rPr>
          <w:rFonts w:ascii="Arial" w:eastAsia="Calibri" w:hAnsi="Arial" w:cs="Arial"/>
          <w:sz w:val="24"/>
          <w:szCs w:val="24"/>
        </w:rPr>
        <w:t xml:space="preserve">K </w:t>
      </w:r>
      <w:r w:rsidR="009F51EE" w:rsidRPr="009F51EE">
        <w:rPr>
          <w:rFonts w:ascii="Arial" w:eastAsia="Calibri" w:hAnsi="Arial" w:cs="Arial"/>
          <w:sz w:val="24"/>
          <w:szCs w:val="24"/>
        </w:rPr>
        <w:t>D</w:t>
      </w:r>
      <w:r w:rsidR="00D37D62" w:rsidRPr="009F51EE">
        <w:rPr>
          <w:rFonts w:ascii="Arial" w:eastAsia="Calibri" w:hAnsi="Arial" w:cs="Arial"/>
          <w:sz w:val="24"/>
          <w:szCs w:val="24"/>
        </w:rPr>
        <w:t xml:space="preserve">awson, seconded Cllr </w:t>
      </w:r>
      <w:r w:rsidR="009F51EE" w:rsidRPr="009F51EE">
        <w:rPr>
          <w:rFonts w:ascii="Arial" w:eastAsia="Calibri" w:hAnsi="Arial" w:cs="Arial"/>
          <w:sz w:val="24"/>
          <w:szCs w:val="24"/>
        </w:rPr>
        <w:t>Garner, carried</w:t>
      </w:r>
      <w:r w:rsidR="00035921">
        <w:rPr>
          <w:rFonts w:ascii="Arial" w:eastAsia="Calibri" w:hAnsi="Arial" w:cs="Arial"/>
          <w:sz w:val="24"/>
          <w:szCs w:val="24"/>
        </w:rPr>
        <w:t>.</w:t>
      </w:r>
    </w:p>
    <w:p w14:paraId="19C79264" w14:textId="77777777" w:rsidR="00607302" w:rsidRPr="00607302" w:rsidRDefault="00607302" w:rsidP="00607302">
      <w:pPr>
        <w:spacing w:after="0" w:line="240" w:lineRule="auto"/>
        <w:rPr>
          <w:rFonts w:ascii="Arial" w:eastAsia="Calibri" w:hAnsi="Arial" w:cs="Arial"/>
          <w:sz w:val="20"/>
          <w:szCs w:val="20"/>
        </w:rPr>
      </w:pPr>
    </w:p>
    <w:p w14:paraId="1847D8D4" w14:textId="77777777" w:rsidR="00607302" w:rsidRPr="00607302" w:rsidRDefault="00607302" w:rsidP="00607302">
      <w:pPr>
        <w:spacing w:after="0" w:line="240" w:lineRule="auto"/>
        <w:rPr>
          <w:rFonts w:ascii="Arial" w:eastAsia="Calibri" w:hAnsi="Arial" w:cs="Arial"/>
          <w:sz w:val="20"/>
          <w:szCs w:val="20"/>
        </w:rPr>
      </w:pPr>
    </w:p>
    <w:p w14:paraId="5B3232A7" w14:textId="77777777" w:rsidR="00607302" w:rsidRPr="00607302" w:rsidRDefault="00607302" w:rsidP="00607302">
      <w:pPr>
        <w:spacing w:after="0" w:line="240" w:lineRule="auto"/>
        <w:rPr>
          <w:rFonts w:ascii="Arial" w:eastAsia="Calibri" w:hAnsi="Arial" w:cs="Arial"/>
          <w:sz w:val="20"/>
          <w:szCs w:val="20"/>
        </w:rPr>
      </w:pPr>
    </w:p>
    <w:p w14:paraId="2FCE1526" w14:textId="77777777" w:rsidR="00607302" w:rsidRPr="00607302" w:rsidRDefault="00607302" w:rsidP="00607302">
      <w:pPr>
        <w:spacing w:after="0" w:line="240" w:lineRule="auto"/>
        <w:rPr>
          <w:rFonts w:ascii="Arial" w:eastAsia="Calibri" w:hAnsi="Arial" w:cs="Arial"/>
          <w:sz w:val="20"/>
          <w:szCs w:val="20"/>
        </w:rPr>
      </w:pPr>
    </w:p>
    <w:p w14:paraId="100E1C8A" w14:textId="4CD7D3FD"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FUL/353898/24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0869836C"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52E37CEE"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20 Woods Lane Dobcross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7C3CA73A"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Change of use of lower ground floor and part of ground floor from Use Class E to Use Class C3 (Studio Apartment) including addition of window to gable elevation (part retrospective)</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3DE84412"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128844E0"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Mrs. Caroline Tamworth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10C71327" w14:textId="43627B36"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Sophie Leech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0368779" w14:textId="2EF1836A" w:rsid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9F51EE">
        <w:rPr>
          <w:rFonts w:ascii="Arial" w:eastAsia="Calibri" w:hAnsi="Arial" w:cs="Arial"/>
          <w:b/>
          <w:bCs/>
          <w:sz w:val="24"/>
          <w:szCs w:val="24"/>
        </w:rPr>
        <w:tab/>
      </w:r>
      <w:r w:rsidR="009F51EE">
        <w:rPr>
          <w:rFonts w:ascii="Arial" w:eastAsia="Calibri" w:hAnsi="Arial" w:cs="Arial"/>
          <w:b/>
          <w:bCs/>
          <w:sz w:val="24"/>
          <w:szCs w:val="24"/>
        </w:rPr>
        <w:tab/>
      </w:r>
      <w:r w:rsidR="009F51EE">
        <w:rPr>
          <w:rFonts w:ascii="Arial" w:eastAsia="Calibri" w:hAnsi="Arial" w:cs="Arial"/>
          <w:b/>
          <w:bCs/>
          <w:sz w:val="24"/>
          <w:szCs w:val="24"/>
        </w:rPr>
        <w:tab/>
        <w:t>APPROVAL</w:t>
      </w:r>
    </w:p>
    <w:p w14:paraId="1E1FC223" w14:textId="2432D18F" w:rsidR="009F51EE" w:rsidRPr="00607302" w:rsidRDefault="009F51EE" w:rsidP="005D31DE">
      <w:pPr>
        <w:spacing w:after="0" w:line="240" w:lineRule="auto"/>
        <w:ind w:left="3600"/>
        <w:rPr>
          <w:rFonts w:ascii="Arial" w:eastAsia="Calibri" w:hAnsi="Arial" w:cs="Arial"/>
          <w:sz w:val="24"/>
          <w:szCs w:val="24"/>
        </w:rPr>
      </w:pPr>
      <w:r w:rsidRPr="005D31DE">
        <w:rPr>
          <w:rFonts w:ascii="Arial" w:eastAsia="Calibri" w:hAnsi="Arial" w:cs="Arial"/>
          <w:sz w:val="24"/>
          <w:szCs w:val="24"/>
        </w:rPr>
        <w:t xml:space="preserve">Proposed Cllr </w:t>
      </w:r>
      <w:r w:rsidR="005D31DE" w:rsidRPr="005D31DE">
        <w:rPr>
          <w:rFonts w:ascii="Arial" w:eastAsia="Calibri" w:hAnsi="Arial" w:cs="Arial"/>
          <w:sz w:val="24"/>
          <w:szCs w:val="24"/>
        </w:rPr>
        <w:t xml:space="preserve">L Dawson, seconded Cllr Garner, 6 in favour, 1 abstention, carried. </w:t>
      </w:r>
    </w:p>
    <w:p w14:paraId="06F811AA" w14:textId="77777777" w:rsidR="00607302" w:rsidRPr="00607302" w:rsidRDefault="00607302" w:rsidP="00607302">
      <w:pPr>
        <w:spacing w:after="0" w:line="240" w:lineRule="auto"/>
        <w:rPr>
          <w:rFonts w:ascii="Arial" w:eastAsia="Calibri" w:hAnsi="Arial" w:cs="Arial"/>
          <w:b/>
          <w:bCs/>
          <w:sz w:val="20"/>
          <w:szCs w:val="20"/>
        </w:rPr>
      </w:pPr>
    </w:p>
    <w:p w14:paraId="75CA5F07" w14:textId="77777777" w:rsidR="00607302" w:rsidRPr="00607302" w:rsidRDefault="00607302" w:rsidP="00607302">
      <w:pPr>
        <w:spacing w:after="0" w:line="240" w:lineRule="auto"/>
        <w:rPr>
          <w:rFonts w:ascii="Arial" w:eastAsia="Calibri" w:hAnsi="Arial" w:cs="Arial"/>
          <w:sz w:val="20"/>
          <w:szCs w:val="20"/>
        </w:rPr>
      </w:pPr>
    </w:p>
    <w:p w14:paraId="6FAC7930" w14:textId="0EEC8221"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HOU/353879/24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6B22B23"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3C2DAB91"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The Poplars, Waterside Cottages Greenfield</w:t>
      </w:r>
      <w:r w:rsidRPr="00607302">
        <w:rPr>
          <w:rFonts w:ascii="Arial" w:eastAsia="Calibri" w:hAnsi="Arial" w:cs="Arial"/>
          <w:sz w:val="24"/>
          <w:szCs w:val="24"/>
        </w:rPr>
        <w:tab/>
      </w:r>
      <w:r w:rsidRPr="00607302">
        <w:rPr>
          <w:rFonts w:ascii="Arial" w:eastAsia="Calibri" w:hAnsi="Arial" w:cs="Arial"/>
          <w:sz w:val="24"/>
          <w:szCs w:val="24"/>
        </w:rPr>
        <w:tab/>
      </w:r>
    </w:p>
    <w:p w14:paraId="3F1BA8F3"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Single storey rear and side extensions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232D52DD"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1CD0A0EF" w14:textId="341DB18A"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Mr. Dave George</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0ABAB097"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Luke Watson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37155A70" w14:textId="696505C7" w:rsid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F922DF">
        <w:rPr>
          <w:rFonts w:ascii="Arial" w:eastAsia="Calibri" w:hAnsi="Arial" w:cs="Arial"/>
          <w:b/>
          <w:bCs/>
          <w:sz w:val="24"/>
          <w:szCs w:val="24"/>
        </w:rPr>
        <w:tab/>
      </w:r>
      <w:r w:rsidR="00F922DF">
        <w:rPr>
          <w:rFonts w:ascii="Arial" w:eastAsia="Calibri" w:hAnsi="Arial" w:cs="Arial"/>
          <w:b/>
          <w:bCs/>
          <w:sz w:val="24"/>
          <w:szCs w:val="24"/>
        </w:rPr>
        <w:tab/>
      </w:r>
      <w:r w:rsidR="00F922DF">
        <w:rPr>
          <w:rFonts w:ascii="Arial" w:eastAsia="Calibri" w:hAnsi="Arial" w:cs="Arial"/>
          <w:b/>
          <w:bCs/>
          <w:sz w:val="24"/>
          <w:szCs w:val="24"/>
        </w:rPr>
        <w:tab/>
        <w:t>APPROVAL</w:t>
      </w:r>
    </w:p>
    <w:p w14:paraId="1C51C9A1" w14:textId="5D3F6A0A" w:rsidR="00F922DF" w:rsidRPr="00035921" w:rsidRDefault="00F922DF" w:rsidP="00607302">
      <w:pPr>
        <w:spacing w:after="0" w:line="240" w:lineRule="auto"/>
        <w:rPr>
          <w:rFonts w:ascii="Arial" w:eastAsia="Calibri" w:hAnsi="Arial" w:cs="Arial"/>
          <w:sz w:val="24"/>
          <w:szCs w:val="24"/>
        </w:rPr>
      </w:pP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sidRPr="00F922DF">
        <w:rPr>
          <w:rFonts w:ascii="Arial" w:eastAsia="Calibri" w:hAnsi="Arial" w:cs="Arial"/>
          <w:sz w:val="24"/>
          <w:szCs w:val="24"/>
        </w:rPr>
        <w:t>Proposed Cllr Garner, seconded Cllr Blackmore, carried.</w:t>
      </w:r>
    </w:p>
    <w:p w14:paraId="0301D319" w14:textId="77777777" w:rsidR="00F922DF" w:rsidRPr="00607302" w:rsidRDefault="00F922DF" w:rsidP="00607302">
      <w:pPr>
        <w:spacing w:after="0" w:line="240" w:lineRule="auto"/>
        <w:rPr>
          <w:rFonts w:ascii="Arial" w:eastAsia="Calibri" w:hAnsi="Arial" w:cs="Arial"/>
          <w:sz w:val="20"/>
          <w:szCs w:val="20"/>
        </w:rPr>
      </w:pPr>
    </w:p>
    <w:p w14:paraId="21F96514"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Application No</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HOU/353725/24</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77A778F2"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 xml:space="preserve">Expected Decision </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Development Control Delegation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ED7C898"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Location</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112 Stamford Road Lees</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67376E5F" w14:textId="77777777" w:rsidR="00607302" w:rsidRPr="00607302" w:rsidRDefault="00607302" w:rsidP="00607302">
      <w:pPr>
        <w:spacing w:after="0" w:line="240" w:lineRule="auto"/>
        <w:ind w:left="3600" w:hanging="3600"/>
        <w:rPr>
          <w:rFonts w:ascii="Arial" w:eastAsia="Calibri" w:hAnsi="Arial" w:cs="Arial"/>
          <w:sz w:val="24"/>
          <w:szCs w:val="24"/>
        </w:rPr>
      </w:pPr>
      <w:r w:rsidRPr="00607302">
        <w:rPr>
          <w:rFonts w:ascii="Arial" w:eastAsia="Calibri" w:hAnsi="Arial" w:cs="Arial"/>
          <w:sz w:val="24"/>
          <w:szCs w:val="24"/>
        </w:rPr>
        <w:t>Proposal</w:t>
      </w:r>
      <w:r w:rsidRPr="00607302">
        <w:rPr>
          <w:rFonts w:ascii="Arial" w:eastAsia="Calibri" w:hAnsi="Arial" w:cs="Arial"/>
          <w:sz w:val="24"/>
          <w:szCs w:val="24"/>
        </w:rPr>
        <w:tab/>
        <w:t>Addition of two light duty vehicle crossings</w:t>
      </w:r>
      <w:r w:rsidRPr="00607302">
        <w:rPr>
          <w:rFonts w:ascii="Arial" w:eastAsia="Calibri" w:hAnsi="Arial" w:cs="Arial"/>
          <w:sz w:val="24"/>
          <w:szCs w:val="24"/>
        </w:rPr>
        <w:tab/>
      </w:r>
      <w:r w:rsidRPr="00607302">
        <w:rPr>
          <w:rFonts w:ascii="Arial" w:eastAsia="Calibri" w:hAnsi="Arial" w:cs="Arial"/>
          <w:sz w:val="24"/>
          <w:szCs w:val="24"/>
        </w:rPr>
        <w:tab/>
      </w:r>
    </w:p>
    <w:p w14:paraId="549215CA"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Registration Date</w:t>
      </w:r>
    </w:p>
    <w:p w14:paraId="035ADA13" w14:textId="7230DCB0"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Applicant</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Caroline Buckley</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4F6CCFC3" w14:textId="77777777" w:rsidR="00607302" w:rsidRPr="00607302" w:rsidRDefault="00607302" w:rsidP="00607302">
      <w:pPr>
        <w:spacing w:after="0" w:line="240" w:lineRule="auto"/>
        <w:rPr>
          <w:rFonts w:ascii="Arial" w:eastAsia="Calibri" w:hAnsi="Arial" w:cs="Arial"/>
          <w:sz w:val="24"/>
          <w:szCs w:val="24"/>
        </w:rPr>
      </w:pPr>
      <w:r w:rsidRPr="00607302">
        <w:rPr>
          <w:rFonts w:ascii="Arial" w:eastAsia="Calibri" w:hAnsi="Arial" w:cs="Arial"/>
          <w:sz w:val="24"/>
          <w:szCs w:val="24"/>
        </w:rPr>
        <w:t>OMBC Officer</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t>Brian Smith</w:t>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r w:rsidRPr="00607302">
        <w:rPr>
          <w:rFonts w:ascii="Arial" w:eastAsia="Calibri" w:hAnsi="Arial" w:cs="Arial"/>
          <w:sz w:val="24"/>
          <w:szCs w:val="24"/>
        </w:rPr>
        <w:tab/>
      </w:r>
    </w:p>
    <w:p w14:paraId="1C6B42E9" w14:textId="7CC3C9DF" w:rsidR="00607302" w:rsidRPr="00607302" w:rsidRDefault="00607302" w:rsidP="00607302">
      <w:pPr>
        <w:spacing w:after="0" w:line="240" w:lineRule="auto"/>
        <w:rPr>
          <w:rFonts w:ascii="Arial" w:eastAsia="Calibri" w:hAnsi="Arial" w:cs="Arial"/>
          <w:b/>
          <w:bCs/>
          <w:sz w:val="24"/>
          <w:szCs w:val="24"/>
        </w:rPr>
      </w:pPr>
      <w:r w:rsidRPr="00607302">
        <w:rPr>
          <w:rFonts w:ascii="Arial" w:eastAsia="Calibri" w:hAnsi="Arial" w:cs="Arial"/>
          <w:b/>
          <w:bCs/>
          <w:sz w:val="24"/>
          <w:szCs w:val="24"/>
        </w:rPr>
        <w:t>Recommendation</w:t>
      </w:r>
      <w:r w:rsidR="00F922DF">
        <w:rPr>
          <w:rFonts w:ascii="Arial" w:eastAsia="Calibri" w:hAnsi="Arial" w:cs="Arial"/>
          <w:b/>
          <w:bCs/>
          <w:sz w:val="24"/>
          <w:szCs w:val="24"/>
        </w:rPr>
        <w:tab/>
      </w:r>
      <w:r w:rsidR="00F922DF">
        <w:rPr>
          <w:rFonts w:ascii="Arial" w:eastAsia="Calibri" w:hAnsi="Arial" w:cs="Arial"/>
          <w:b/>
          <w:bCs/>
          <w:sz w:val="24"/>
          <w:szCs w:val="24"/>
        </w:rPr>
        <w:tab/>
      </w:r>
      <w:r w:rsidR="00F922DF">
        <w:rPr>
          <w:rFonts w:ascii="Arial" w:eastAsia="Calibri" w:hAnsi="Arial" w:cs="Arial"/>
          <w:b/>
          <w:bCs/>
          <w:sz w:val="24"/>
          <w:szCs w:val="24"/>
        </w:rPr>
        <w:tab/>
      </w:r>
      <w:r w:rsidR="00AC7F9D">
        <w:rPr>
          <w:rFonts w:ascii="Arial" w:eastAsia="Calibri" w:hAnsi="Arial" w:cs="Arial"/>
          <w:b/>
          <w:bCs/>
          <w:sz w:val="24"/>
          <w:szCs w:val="24"/>
        </w:rPr>
        <w:t>NOTED</w:t>
      </w:r>
    </w:p>
    <w:p w14:paraId="1B1CBBDB" w14:textId="77777777" w:rsidR="00BB68DB" w:rsidRDefault="00BB68DB" w:rsidP="0095066F">
      <w:pPr>
        <w:pStyle w:val="NoSpacing"/>
        <w:rPr>
          <w:rFonts w:ascii="Arial" w:hAnsi="Arial" w:cs="Arial"/>
          <w:b/>
          <w:bCs/>
          <w:sz w:val="24"/>
          <w:szCs w:val="24"/>
        </w:rPr>
      </w:pPr>
    </w:p>
    <w:p w14:paraId="24EFA72B" w14:textId="77777777" w:rsidR="00AC2BEA" w:rsidRDefault="00AC2BEA" w:rsidP="00AC2BEA">
      <w:pPr>
        <w:pStyle w:val="NoSpacing"/>
        <w:rPr>
          <w:rFonts w:ascii="Arial" w:hAnsi="Arial" w:cs="Arial"/>
          <w:sz w:val="24"/>
          <w:szCs w:val="24"/>
        </w:rPr>
      </w:pPr>
    </w:p>
    <w:p w14:paraId="2FB415D4" w14:textId="77777777" w:rsidR="00035921" w:rsidRDefault="00035921" w:rsidP="00AC2BEA">
      <w:pPr>
        <w:pStyle w:val="NoSpacing"/>
        <w:rPr>
          <w:rFonts w:ascii="Arial" w:hAnsi="Arial" w:cs="Arial"/>
          <w:sz w:val="24"/>
          <w:szCs w:val="24"/>
        </w:rPr>
      </w:pPr>
    </w:p>
    <w:p w14:paraId="2905110A" w14:textId="77777777" w:rsidR="00035921" w:rsidRPr="00435A68" w:rsidRDefault="00035921" w:rsidP="00AC2BEA">
      <w:pPr>
        <w:pStyle w:val="NoSpacing"/>
        <w:rPr>
          <w:rFonts w:ascii="Arial" w:hAnsi="Arial" w:cs="Arial"/>
          <w:sz w:val="24"/>
          <w:szCs w:val="24"/>
        </w:rPr>
      </w:pPr>
    </w:p>
    <w:p w14:paraId="6266D99F" w14:textId="57E0E9F2" w:rsidR="004F47DC" w:rsidRDefault="001F0E51" w:rsidP="00F5622E">
      <w:pPr>
        <w:pStyle w:val="NoSpacing"/>
        <w:rPr>
          <w:rFonts w:ascii="Arial" w:hAnsi="Arial" w:cs="Arial"/>
          <w:b/>
          <w:bCs/>
          <w:sz w:val="24"/>
          <w:szCs w:val="24"/>
        </w:rPr>
      </w:pPr>
      <w:r w:rsidRPr="001F0E51">
        <w:rPr>
          <w:rFonts w:ascii="Arial" w:hAnsi="Arial" w:cs="Arial"/>
          <w:b/>
          <w:bCs/>
          <w:sz w:val="24"/>
          <w:szCs w:val="24"/>
        </w:rPr>
        <w:t>AOB</w:t>
      </w:r>
    </w:p>
    <w:p w14:paraId="713C10A5" w14:textId="32F322CD" w:rsidR="00AC7F9D" w:rsidRPr="001912D5" w:rsidRDefault="00AC7F9D" w:rsidP="00F5622E">
      <w:pPr>
        <w:pStyle w:val="NoSpacing"/>
        <w:rPr>
          <w:rFonts w:ascii="Arial" w:hAnsi="Arial" w:cs="Arial"/>
          <w:sz w:val="24"/>
          <w:szCs w:val="24"/>
        </w:rPr>
      </w:pPr>
      <w:r w:rsidRPr="001912D5">
        <w:rPr>
          <w:rFonts w:ascii="Arial" w:hAnsi="Arial" w:cs="Arial"/>
          <w:sz w:val="24"/>
          <w:szCs w:val="24"/>
        </w:rPr>
        <w:t>Issues with Buckley Drive were discussed</w:t>
      </w:r>
      <w:r w:rsidR="00AA1DC4" w:rsidRPr="001912D5">
        <w:rPr>
          <w:rFonts w:ascii="Arial" w:hAnsi="Arial" w:cs="Arial"/>
          <w:sz w:val="24"/>
          <w:szCs w:val="24"/>
        </w:rPr>
        <w:t xml:space="preserve">. </w:t>
      </w:r>
      <w:r w:rsidR="00B66DC2" w:rsidRPr="001912D5">
        <w:rPr>
          <w:rFonts w:ascii="Arial" w:hAnsi="Arial" w:cs="Arial"/>
          <w:sz w:val="24"/>
          <w:szCs w:val="24"/>
        </w:rPr>
        <w:t>Cllr Bishop a</w:t>
      </w:r>
      <w:r w:rsidR="001912D5" w:rsidRPr="001912D5">
        <w:rPr>
          <w:rFonts w:ascii="Arial" w:hAnsi="Arial" w:cs="Arial"/>
          <w:sz w:val="24"/>
          <w:szCs w:val="24"/>
        </w:rPr>
        <w:t>s</w:t>
      </w:r>
      <w:r w:rsidR="00B66DC2" w:rsidRPr="001912D5">
        <w:rPr>
          <w:rFonts w:ascii="Arial" w:hAnsi="Arial" w:cs="Arial"/>
          <w:sz w:val="24"/>
          <w:szCs w:val="24"/>
        </w:rPr>
        <w:t xml:space="preserve">ked the committee </w:t>
      </w:r>
      <w:r w:rsidR="001912D5" w:rsidRPr="001912D5">
        <w:rPr>
          <w:rFonts w:ascii="Arial" w:hAnsi="Arial" w:cs="Arial"/>
          <w:sz w:val="24"/>
          <w:szCs w:val="24"/>
        </w:rPr>
        <w:t>to consider this and i</w:t>
      </w:r>
      <w:r w:rsidR="00AA1DC4" w:rsidRPr="001912D5">
        <w:rPr>
          <w:rFonts w:ascii="Arial" w:hAnsi="Arial" w:cs="Arial"/>
          <w:sz w:val="24"/>
          <w:szCs w:val="24"/>
        </w:rPr>
        <w:t>t was agreed to add this to the agenda at the next meeting</w:t>
      </w:r>
      <w:r w:rsidR="001912D5" w:rsidRPr="001912D5">
        <w:rPr>
          <w:rFonts w:ascii="Arial" w:hAnsi="Arial" w:cs="Arial"/>
          <w:sz w:val="24"/>
          <w:szCs w:val="24"/>
        </w:rPr>
        <w:t xml:space="preserve"> for further discussion.</w:t>
      </w:r>
    </w:p>
    <w:p w14:paraId="22E60209" w14:textId="77777777" w:rsidR="005C3C11" w:rsidRPr="001912D5" w:rsidRDefault="005C3C11" w:rsidP="00B3110E">
      <w:pPr>
        <w:pStyle w:val="NoSpacing"/>
        <w:rPr>
          <w:rFonts w:ascii="Arial" w:hAnsi="Arial" w:cs="Arial"/>
          <w:sz w:val="24"/>
          <w:szCs w:val="24"/>
        </w:rPr>
      </w:pPr>
    </w:p>
    <w:p w14:paraId="39093FF7" w14:textId="1D2EC2B4" w:rsidR="005C3C11" w:rsidRPr="005C3C11" w:rsidRDefault="005C3C11" w:rsidP="00B3110E">
      <w:pPr>
        <w:pStyle w:val="NoSpacing"/>
        <w:rPr>
          <w:rFonts w:ascii="Arial" w:hAnsi="Arial" w:cs="Arial"/>
          <w:b/>
          <w:bCs/>
          <w:sz w:val="24"/>
          <w:szCs w:val="24"/>
        </w:rPr>
      </w:pPr>
      <w:r w:rsidRPr="001B0B7C">
        <w:rPr>
          <w:rFonts w:ascii="Arial" w:hAnsi="Arial" w:cs="Arial"/>
          <w:b/>
          <w:bCs/>
          <w:sz w:val="24"/>
          <w:szCs w:val="24"/>
        </w:rPr>
        <w:t>Date of Next m</w:t>
      </w:r>
      <w:r w:rsidRPr="005C3C11">
        <w:rPr>
          <w:rFonts w:ascii="Arial" w:hAnsi="Arial" w:cs="Arial"/>
          <w:b/>
          <w:bCs/>
          <w:sz w:val="24"/>
          <w:szCs w:val="24"/>
        </w:rPr>
        <w:t xml:space="preserve">eeting: Monday </w:t>
      </w:r>
      <w:r w:rsidR="00466AB3">
        <w:rPr>
          <w:rFonts w:ascii="Arial" w:hAnsi="Arial" w:cs="Arial"/>
          <w:b/>
          <w:bCs/>
          <w:sz w:val="24"/>
          <w:szCs w:val="24"/>
        </w:rPr>
        <w:t>3</w:t>
      </w:r>
      <w:r w:rsidR="00466AB3" w:rsidRPr="00466AB3">
        <w:rPr>
          <w:rFonts w:ascii="Arial" w:hAnsi="Arial" w:cs="Arial"/>
          <w:b/>
          <w:bCs/>
          <w:sz w:val="24"/>
          <w:szCs w:val="24"/>
          <w:vertAlign w:val="superscript"/>
        </w:rPr>
        <w:t>rd</w:t>
      </w:r>
      <w:r w:rsidR="00466AB3">
        <w:rPr>
          <w:rFonts w:ascii="Arial" w:hAnsi="Arial" w:cs="Arial"/>
          <w:b/>
          <w:bCs/>
          <w:sz w:val="24"/>
          <w:szCs w:val="24"/>
        </w:rPr>
        <w:t xml:space="preserve"> March</w:t>
      </w:r>
      <w:r w:rsidR="00432C16">
        <w:rPr>
          <w:rFonts w:ascii="Arial" w:hAnsi="Arial" w:cs="Arial"/>
          <w:b/>
          <w:bCs/>
          <w:sz w:val="24"/>
          <w:szCs w:val="24"/>
        </w:rPr>
        <w:t xml:space="preserve"> 2025 </w:t>
      </w:r>
      <w:r w:rsidRPr="005C3C11">
        <w:rPr>
          <w:rFonts w:ascii="Arial" w:hAnsi="Arial" w:cs="Arial"/>
          <w:b/>
          <w:bCs/>
          <w:sz w:val="24"/>
          <w:szCs w:val="24"/>
        </w:rPr>
        <w:t xml:space="preserve">at </w:t>
      </w:r>
      <w:r w:rsidRPr="005C3C11">
        <w:rPr>
          <w:rFonts w:ascii="Arial" w:hAnsi="Arial" w:cs="Arial"/>
          <w:b/>
          <w:bCs/>
          <w:color w:val="FF0000"/>
          <w:sz w:val="24"/>
          <w:szCs w:val="24"/>
        </w:rPr>
        <w:t>7.00pm</w:t>
      </w:r>
    </w:p>
    <w:sectPr w:rsidR="005C3C11" w:rsidRPr="005C3C11" w:rsidSect="006B7885">
      <w:pgSz w:w="11906" w:h="16838"/>
      <w:pgMar w:top="567"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6247E"/>
    <w:multiLevelType w:val="hybridMultilevel"/>
    <w:tmpl w:val="28825522"/>
    <w:lvl w:ilvl="0" w:tplc="49A23828">
      <w:start w:val="1"/>
      <w:numFmt w:val="decimal"/>
      <w:lvlText w:val="%1."/>
      <w:lvlJc w:val="left"/>
      <w:pPr>
        <w:ind w:left="720" w:hanging="360"/>
      </w:pPr>
      <w:rPr>
        <w:b w:val="0"/>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507674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6F"/>
    <w:rsid w:val="00035921"/>
    <w:rsid w:val="000450CA"/>
    <w:rsid w:val="000452D6"/>
    <w:rsid w:val="00050558"/>
    <w:rsid w:val="00050EAF"/>
    <w:rsid w:val="00052D01"/>
    <w:rsid w:val="0005660C"/>
    <w:rsid w:val="0005718D"/>
    <w:rsid w:val="000607C9"/>
    <w:rsid w:val="00063D98"/>
    <w:rsid w:val="00065F8C"/>
    <w:rsid w:val="000739A1"/>
    <w:rsid w:val="000739C0"/>
    <w:rsid w:val="00091019"/>
    <w:rsid w:val="00094B43"/>
    <w:rsid w:val="00097121"/>
    <w:rsid w:val="00097477"/>
    <w:rsid w:val="000A2E9C"/>
    <w:rsid w:val="000A7682"/>
    <w:rsid w:val="000B03D4"/>
    <w:rsid w:val="000B6CF7"/>
    <w:rsid w:val="000C3F7D"/>
    <w:rsid w:val="000C6927"/>
    <w:rsid w:val="000E036C"/>
    <w:rsid w:val="000F4B75"/>
    <w:rsid w:val="00102FB0"/>
    <w:rsid w:val="001042A0"/>
    <w:rsid w:val="001140E4"/>
    <w:rsid w:val="001146E0"/>
    <w:rsid w:val="00123268"/>
    <w:rsid w:val="0012467F"/>
    <w:rsid w:val="00133B5B"/>
    <w:rsid w:val="00136DBB"/>
    <w:rsid w:val="0014052E"/>
    <w:rsid w:val="001629EA"/>
    <w:rsid w:val="001806B6"/>
    <w:rsid w:val="00180753"/>
    <w:rsid w:val="001910D6"/>
    <w:rsid w:val="001912D5"/>
    <w:rsid w:val="00191A2E"/>
    <w:rsid w:val="00196F4F"/>
    <w:rsid w:val="001977D6"/>
    <w:rsid w:val="001A10CC"/>
    <w:rsid w:val="001A2DDE"/>
    <w:rsid w:val="001A7FCF"/>
    <w:rsid w:val="001B0B7C"/>
    <w:rsid w:val="001B6830"/>
    <w:rsid w:val="001C51A5"/>
    <w:rsid w:val="001D7483"/>
    <w:rsid w:val="001F0E51"/>
    <w:rsid w:val="001F366A"/>
    <w:rsid w:val="001F5F88"/>
    <w:rsid w:val="00201A53"/>
    <w:rsid w:val="002133F7"/>
    <w:rsid w:val="00215343"/>
    <w:rsid w:val="002238BB"/>
    <w:rsid w:val="00224521"/>
    <w:rsid w:val="00230E62"/>
    <w:rsid w:val="00232B69"/>
    <w:rsid w:val="00235B67"/>
    <w:rsid w:val="00252B6D"/>
    <w:rsid w:val="002645A4"/>
    <w:rsid w:val="00284C9F"/>
    <w:rsid w:val="0029164F"/>
    <w:rsid w:val="002B1C45"/>
    <w:rsid w:val="002B35AB"/>
    <w:rsid w:val="002B553F"/>
    <w:rsid w:val="002C1CEC"/>
    <w:rsid w:val="003019C9"/>
    <w:rsid w:val="00302054"/>
    <w:rsid w:val="00324F6B"/>
    <w:rsid w:val="003278D0"/>
    <w:rsid w:val="00330B60"/>
    <w:rsid w:val="003310A8"/>
    <w:rsid w:val="00334DF2"/>
    <w:rsid w:val="003413E5"/>
    <w:rsid w:val="003476EE"/>
    <w:rsid w:val="0035159A"/>
    <w:rsid w:val="0035162D"/>
    <w:rsid w:val="003519E8"/>
    <w:rsid w:val="0036040A"/>
    <w:rsid w:val="00370635"/>
    <w:rsid w:val="00374E94"/>
    <w:rsid w:val="0037791A"/>
    <w:rsid w:val="00377D78"/>
    <w:rsid w:val="003816E9"/>
    <w:rsid w:val="0039355F"/>
    <w:rsid w:val="003A2F99"/>
    <w:rsid w:val="003B522B"/>
    <w:rsid w:val="003C2CFE"/>
    <w:rsid w:val="003C707C"/>
    <w:rsid w:val="003D6760"/>
    <w:rsid w:val="003E3963"/>
    <w:rsid w:val="00425D9F"/>
    <w:rsid w:val="00432C16"/>
    <w:rsid w:val="00436A6B"/>
    <w:rsid w:val="00442825"/>
    <w:rsid w:val="00452BCE"/>
    <w:rsid w:val="00452E33"/>
    <w:rsid w:val="004556AD"/>
    <w:rsid w:val="00457538"/>
    <w:rsid w:val="00461F36"/>
    <w:rsid w:val="00466AB3"/>
    <w:rsid w:val="00467482"/>
    <w:rsid w:val="004748C7"/>
    <w:rsid w:val="0048311B"/>
    <w:rsid w:val="00490419"/>
    <w:rsid w:val="004909EE"/>
    <w:rsid w:val="00494BF7"/>
    <w:rsid w:val="004A26DA"/>
    <w:rsid w:val="004A4CB7"/>
    <w:rsid w:val="004B164F"/>
    <w:rsid w:val="004C48C3"/>
    <w:rsid w:val="004D1801"/>
    <w:rsid w:val="004E6207"/>
    <w:rsid w:val="004E7F13"/>
    <w:rsid w:val="004F0426"/>
    <w:rsid w:val="004F47DC"/>
    <w:rsid w:val="004F7D40"/>
    <w:rsid w:val="005101FD"/>
    <w:rsid w:val="00521657"/>
    <w:rsid w:val="00522CFE"/>
    <w:rsid w:val="00526054"/>
    <w:rsid w:val="005337B7"/>
    <w:rsid w:val="005538FF"/>
    <w:rsid w:val="00561505"/>
    <w:rsid w:val="005759AE"/>
    <w:rsid w:val="00575D3D"/>
    <w:rsid w:val="00581115"/>
    <w:rsid w:val="00587DCA"/>
    <w:rsid w:val="00597981"/>
    <w:rsid w:val="005A79E1"/>
    <w:rsid w:val="005B0C2B"/>
    <w:rsid w:val="005B7FE0"/>
    <w:rsid w:val="005C04BA"/>
    <w:rsid w:val="005C3C11"/>
    <w:rsid w:val="005D31DE"/>
    <w:rsid w:val="005D5E18"/>
    <w:rsid w:val="005F06C3"/>
    <w:rsid w:val="00607302"/>
    <w:rsid w:val="00611532"/>
    <w:rsid w:val="00623331"/>
    <w:rsid w:val="006439F0"/>
    <w:rsid w:val="00650558"/>
    <w:rsid w:val="006552D8"/>
    <w:rsid w:val="00665394"/>
    <w:rsid w:val="00665DDC"/>
    <w:rsid w:val="00665F30"/>
    <w:rsid w:val="006743DA"/>
    <w:rsid w:val="0067443A"/>
    <w:rsid w:val="00676B00"/>
    <w:rsid w:val="006842B3"/>
    <w:rsid w:val="00695CAF"/>
    <w:rsid w:val="006960B1"/>
    <w:rsid w:val="006A0B95"/>
    <w:rsid w:val="006A1710"/>
    <w:rsid w:val="006A250D"/>
    <w:rsid w:val="006A482F"/>
    <w:rsid w:val="006A6748"/>
    <w:rsid w:val="006B0332"/>
    <w:rsid w:val="006B7885"/>
    <w:rsid w:val="006C4DAB"/>
    <w:rsid w:val="006C57E8"/>
    <w:rsid w:val="006D057C"/>
    <w:rsid w:val="006D151E"/>
    <w:rsid w:val="006E7A74"/>
    <w:rsid w:val="006F7AFC"/>
    <w:rsid w:val="00710300"/>
    <w:rsid w:val="007179A5"/>
    <w:rsid w:val="0072062C"/>
    <w:rsid w:val="00722842"/>
    <w:rsid w:val="00727DA3"/>
    <w:rsid w:val="007335A6"/>
    <w:rsid w:val="007420E3"/>
    <w:rsid w:val="00743F28"/>
    <w:rsid w:val="00747988"/>
    <w:rsid w:val="0075091A"/>
    <w:rsid w:val="00750E2E"/>
    <w:rsid w:val="00752BBE"/>
    <w:rsid w:val="0076233E"/>
    <w:rsid w:val="00767727"/>
    <w:rsid w:val="0077402E"/>
    <w:rsid w:val="00774761"/>
    <w:rsid w:val="0078423F"/>
    <w:rsid w:val="007860A3"/>
    <w:rsid w:val="00795C77"/>
    <w:rsid w:val="007A0DF8"/>
    <w:rsid w:val="007A5409"/>
    <w:rsid w:val="007B5BD4"/>
    <w:rsid w:val="007B7C6F"/>
    <w:rsid w:val="007C3B32"/>
    <w:rsid w:val="007C6398"/>
    <w:rsid w:val="007D07E7"/>
    <w:rsid w:val="007D2A04"/>
    <w:rsid w:val="007E086B"/>
    <w:rsid w:val="007E3293"/>
    <w:rsid w:val="007F0286"/>
    <w:rsid w:val="008134F5"/>
    <w:rsid w:val="0082091C"/>
    <w:rsid w:val="0082498D"/>
    <w:rsid w:val="008253C7"/>
    <w:rsid w:val="00840FCA"/>
    <w:rsid w:val="0084665D"/>
    <w:rsid w:val="00852624"/>
    <w:rsid w:val="0085597A"/>
    <w:rsid w:val="00861FE8"/>
    <w:rsid w:val="0086353C"/>
    <w:rsid w:val="00872646"/>
    <w:rsid w:val="008824C9"/>
    <w:rsid w:val="008831EE"/>
    <w:rsid w:val="008929A1"/>
    <w:rsid w:val="008A3D2D"/>
    <w:rsid w:val="008A5583"/>
    <w:rsid w:val="008B651A"/>
    <w:rsid w:val="008C40A8"/>
    <w:rsid w:val="008C6337"/>
    <w:rsid w:val="008C684D"/>
    <w:rsid w:val="008D39DA"/>
    <w:rsid w:val="008F16FB"/>
    <w:rsid w:val="008F2D17"/>
    <w:rsid w:val="008F520A"/>
    <w:rsid w:val="008F718A"/>
    <w:rsid w:val="00926D39"/>
    <w:rsid w:val="00944DD8"/>
    <w:rsid w:val="0095025D"/>
    <w:rsid w:val="0095066F"/>
    <w:rsid w:val="00962402"/>
    <w:rsid w:val="00976165"/>
    <w:rsid w:val="00985B50"/>
    <w:rsid w:val="009A3A8C"/>
    <w:rsid w:val="009C0722"/>
    <w:rsid w:val="009D14E0"/>
    <w:rsid w:val="009D3086"/>
    <w:rsid w:val="009D5478"/>
    <w:rsid w:val="009E5747"/>
    <w:rsid w:val="009E62C9"/>
    <w:rsid w:val="009F51EE"/>
    <w:rsid w:val="00A05D45"/>
    <w:rsid w:val="00A07D72"/>
    <w:rsid w:val="00A12BCE"/>
    <w:rsid w:val="00A13300"/>
    <w:rsid w:val="00A14067"/>
    <w:rsid w:val="00A20F24"/>
    <w:rsid w:val="00A3686D"/>
    <w:rsid w:val="00A5230E"/>
    <w:rsid w:val="00A52F10"/>
    <w:rsid w:val="00A6527A"/>
    <w:rsid w:val="00A72B34"/>
    <w:rsid w:val="00A746C1"/>
    <w:rsid w:val="00A76455"/>
    <w:rsid w:val="00A809A4"/>
    <w:rsid w:val="00A93786"/>
    <w:rsid w:val="00A93C36"/>
    <w:rsid w:val="00AA1D80"/>
    <w:rsid w:val="00AA1D8B"/>
    <w:rsid w:val="00AA1DC4"/>
    <w:rsid w:val="00AA60E5"/>
    <w:rsid w:val="00AA6EB4"/>
    <w:rsid w:val="00AB6EBD"/>
    <w:rsid w:val="00AC2BEA"/>
    <w:rsid w:val="00AC6CFF"/>
    <w:rsid w:val="00AC6D28"/>
    <w:rsid w:val="00AC7F9D"/>
    <w:rsid w:val="00AD36F7"/>
    <w:rsid w:val="00AD43EE"/>
    <w:rsid w:val="00AE0702"/>
    <w:rsid w:val="00AE0EA0"/>
    <w:rsid w:val="00AE3B6B"/>
    <w:rsid w:val="00AE6B64"/>
    <w:rsid w:val="00B06E3A"/>
    <w:rsid w:val="00B203C4"/>
    <w:rsid w:val="00B20CB2"/>
    <w:rsid w:val="00B21887"/>
    <w:rsid w:val="00B3110E"/>
    <w:rsid w:val="00B42358"/>
    <w:rsid w:val="00B441E7"/>
    <w:rsid w:val="00B45FE9"/>
    <w:rsid w:val="00B556FD"/>
    <w:rsid w:val="00B56CFE"/>
    <w:rsid w:val="00B65B28"/>
    <w:rsid w:val="00B66112"/>
    <w:rsid w:val="00B66DC2"/>
    <w:rsid w:val="00B70898"/>
    <w:rsid w:val="00B7552E"/>
    <w:rsid w:val="00B815A4"/>
    <w:rsid w:val="00B82D2B"/>
    <w:rsid w:val="00B949CD"/>
    <w:rsid w:val="00B94F6D"/>
    <w:rsid w:val="00B96896"/>
    <w:rsid w:val="00B97B22"/>
    <w:rsid w:val="00BB5C27"/>
    <w:rsid w:val="00BB68DB"/>
    <w:rsid w:val="00BC58F4"/>
    <w:rsid w:val="00BD1049"/>
    <w:rsid w:val="00BD385B"/>
    <w:rsid w:val="00BE6FBA"/>
    <w:rsid w:val="00BF20B6"/>
    <w:rsid w:val="00C06102"/>
    <w:rsid w:val="00C10B4C"/>
    <w:rsid w:val="00C20096"/>
    <w:rsid w:val="00C25F1A"/>
    <w:rsid w:val="00C31306"/>
    <w:rsid w:val="00C31D54"/>
    <w:rsid w:val="00C32EEF"/>
    <w:rsid w:val="00C3774E"/>
    <w:rsid w:val="00C4076E"/>
    <w:rsid w:val="00C416D8"/>
    <w:rsid w:val="00C43444"/>
    <w:rsid w:val="00C44645"/>
    <w:rsid w:val="00C45FEA"/>
    <w:rsid w:val="00C54ED6"/>
    <w:rsid w:val="00C554D4"/>
    <w:rsid w:val="00C6276D"/>
    <w:rsid w:val="00C64D86"/>
    <w:rsid w:val="00C67EDE"/>
    <w:rsid w:val="00C7084A"/>
    <w:rsid w:val="00C74025"/>
    <w:rsid w:val="00C76FD0"/>
    <w:rsid w:val="00C812F1"/>
    <w:rsid w:val="00C87055"/>
    <w:rsid w:val="00CB1232"/>
    <w:rsid w:val="00CB27CA"/>
    <w:rsid w:val="00CB66C8"/>
    <w:rsid w:val="00CC1426"/>
    <w:rsid w:val="00CC6728"/>
    <w:rsid w:val="00CC68CA"/>
    <w:rsid w:val="00CD390E"/>
    <w:rsid w:val="00CD7571"/>
    <w:rsid w:val="00CE6C11"/>
    <w:rsid w:val="00CE7198"/>
    <w:rsid w:val="00CF5F47"/>
    <w:rsid w:val="00D12788"/>
    <w:rsid w:val="00D15FB2"/>
    <w:rsid w:val="00D16BCC"/>
    <w:rsid w:val="00D171AF"/>
    <w:rsid w:val="00D2001B"/>
    <w:rsid w:val="00D30632"/>
    <w:rsid w:val="00D37D62"/>
    <w:rsid w:val="00D40300"/>
    <w:rsid w:val="00D412E3"/>
    <w:rsid w:val="00D61D1C"/>
    <w:rsid w:val="00D629FD"/>
    <w:rsid w:val="00D85286"/>
    <w:rsid w:val="00D85319"/>
    <w:rsid w:val="00D8758A"/>
    <w:rsid w:val="00D96234"/>
    <w:rsid w:val="00D9788A"/>
    <w:rsid w:val="00DA0E32"/>
    <w:rsid w:val="00DA580B"/>
    <w:rsid w:val="00DB1032"/>
    <w:rsid w:val="00DB3ECE"/>
    <w:rsid w:val="00DC14B6"/>
    <w:rsid w:val="00DD742B"/>
    <w:rsid w:val="00DE048A"/>
    <w:rsid w:val="00DE2FDD"/>
    <w:rsid w:val="00E00BD3"/>
    <w:rsid w:val="00E10C99"/>
    <w:rsid w:val="00E30809"/>
    <w:rsid w:val="00E32C4B"/>
    <w:rsid w:val="00E33FD0"/>
    <w:rsid w:val="00E41A14"/>
    <w:rsid w:val="00E43611"/>
    <w:rsid w:val="00E43861"/>
    <w:rsid w:val="00E56EA2"/>
    <w:rsid w:val="00E65F3B"/>
    <w:rsid w:val="00E6795B"/>
    <w:rsid w:val="00E84420"/>
    <w:rsid w:val="00E86610"/>
    <w:rsid w:val="00E9126F"/>
    <w:rsid w:val="00E92422"/>
    <w:rsid w:val="00EB36EB"/>
    <w:rsid w:val="00EC28B4"/>
    <w:rsid w:val="00EC6C44"/>
    <w:rsid w:val="00EE0044"/>
    <w:rsid w:val="00EE7769"/>
    <w:rsid w:val="00EE77FB"/>
    <w:rsid w:val="00EF5EC0"/>
    <w:rsid w:val="00EF7AB5"/>
    <w:rsid w:val="00F02186"/>
    <w:rsid w:val="00F17C0F"/>
    <w:rsid w:val="00F2570D"/>
    <w:rsid w:val="00F34BA1"/>
    <w:rsid w:val="00F452C5"/>
    <w:rsid w:val="00F52E58"/>
    <w:rsid w:val="00F5622E"/>
    <w:rsid w:val="00F56CF4"/>
    <w:rsid w:val="00F712FB"/>
    <w:rsid w:val="00F74D97"/>
    <w:rsid w:val="00F922DF"/>
    <w:rsid w:val="00FA7EC8"/>
    <w:rsid w:val="00FC05A8"/>
    <w:rsid w:val="00FC4427"/>
    <w:rsid w:val="00FD3331"/>
    <w:rsid w:val="00FD45EB"/>
    <w:rsid w:val="00FF566A"/>
    <w:rsid w:val="00FF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43DE"/>
  <w15:chartTrackingRefBased/>
  <w15:docId w15:val="{6B0604BA-F4E4-4125-BEAC-A4CDCFF2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0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8323">
      <w:bodyDiv w:val="1"/>
      <w:marLeft w:val="0"/>
      <w:marRight w:val="0"/>
      <w:marTop w:val="0"/>
      <w:marBottom w:val="0"/>
      <w:divBdr>
        <w:top w:val="none" w:sz="0" w:space="0" w:color="auto"/>
        <w:left w:val="none" w:sz="0" w:space="0" w:color="auto"/>
        <w:bottom w:val="none" w:sz="0" w:space="0" w:color="auto"/>
        <w:right w:val="none" w:sz="0" w:space="0" w:color="auto"/>
      </w:divBdr>
    </w:div>
    <w:div w:id="170727609">
      <w:bodyDiv w:val="1"/>
      <w:marLeft w:val="0"/>
      <w:marRight w:val="0"/>
      <w:marTop w:val="0"/>
      <w:marBottom w:val="0"/>
      <w:divBdr>
        <w:top w:val="none" w:sz="0" w:space="0" w:color="auto"/>
        <w:left w:val="none" w:sz="0" w:space="0" w:color="auto"/>
        <w:bottom w:val="none" w:sz="0" w:space="0" w:color="auto"/>
        <w:right w:val="none" w:sz="0" w:space="0" w:color="auto"/>
      </w:divBdr>
    </w:div>
    <w:div w:id="205526914">
      <w:bodyDiv w:val="1"/>
      <w:marLeft w:val="0"/>
      <w:marRight w:val="0"/>
      <w:marTop w:val="0"/>
      <w:marBottom w:val="0"/>
      <w:divBdr>
        <w:top w:val="none" w:sz="0" w:space="0" w:color="auto"/>
        <w:left w:val="none" w:sz="0" w:space="0" w:color="auto"/>
        <w:bottom w:val="none" w:sz="0" w:space="0" w:color="auto"/>
        <w:right w:val="none" w:sz="0" w:space="0" w:color="auto"/>
      </w:divBdr>
    </w:div>
    <w:div w:id="291450881">
      <w:bodyDiv w:val="1"/>
      <w:marLeft w:val="0"/>
      <w:marRight w:val="0"/>
      <w:marTop w:val="0"/>
      <w:marBottom w:val="0"/>
      <w:divBdr>
        <w:top w:val="none" w:sz="0" w:space="0" w:color="auto"/>
        <w:left w:val="none" w:sz="0" w:space="0" w:color="auto"/>
        <w:bottom w:val="none" w:sz="0" w:space="0" w:color="auto"/>
        <w:right w:val="none" w:sz="0" w:space="0" w:color="auto"/>
      </w:divBdr>
    </w:div>
    <w:div w:id="1108887319">
      <w:bodyDiv w:val="1"/>
      <w:marLeft w:val="0"/>
      <w:marRight w:val="0"/>
      <w:marTop w:val="0"/>
      <w:marBottom w:val="0"/>
      <w:divBdr>
        <w:top w:val="none" w:sz="0" w:space="0" w:color="auto"/>
        <w:left w:val="none" w:sz="0" w:space="0" w:color="auto"/>
        <w:bottom w:val="none" w:sz="0" w:space="0" w:color="auto"/>
        <w:right w:val="none" w:sz="0" w:space="0" w:color="auto"/>
      </w:divBdr>
    </w:div>
    <w:div w:id="1640963522">
      <w:bodyDiv w:val="1"/>
      <w:marLeft w:val="0"/>
      <w:marRight w:val="0"/>
      <w:marTop w:val="0"/>
      <w:marBottom w:val="0"/>
      <w:divBdr>
        <w:top w:val="none" w:sz="0" w:space="0" w:color="auto"/>
        <w:left w:val="none" w:sz="0" w:space="0" w:color="auto"/>
        <w:bottom w:val="none" w:sz="0" w:space="0" w:color="auto"/>
        <w:right w:val="none" w:sz="0" w:space="0" w:color="auto"/>
      </w:divBdr>
    </w:div>
    <w:div w:id="1935625336">
      <w:bodyDiv w:val="1"/>
      <w:marLeft w:val="0"/>
      <w:marRight w:val="0"/>
      <w:marTop w:val="0"/>
      <w:marBottom w:val="0"/>
      <w:divBdr>
        <w:top w:val="none" w:sz="0" w:space="0" w:color="auto"/>
        <w:left w:val="none" w:sz="0" w:space="0" w:color="auto"/>
        <w:bottom w:val="none" w:sz="0" w:space="0" w:color="auto"/>
        <w:right w:val="none" w:sz="0" w:space="0" w:color="auto"/>
      </w:divBdr>
    </w:div>
    <w:div w:id="209848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3" ma:contentTypeDescription="Create a new document." ma:contentTypeScope="" ma:versionID="0eab0aed7eafe453a9c54f9f66ea9d2a">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7676ae6ea0c42acc382cf7537c1a1dc8"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8E787CC8-A318-4129-8723-BE15816ADDCD}">
  <ds:schemaRefs>
    <ds:schemaRef ds:uri="http://schemas.microsoft.com/sharepoint/v3/contenttype/forms"/>
  </ds:schemaRefs>
</ds:datastoreItem>
</file>

<file path=customXml/itemProps2.xml><?xml version="1.0" encoding="utf-8"?>
<ds:datastoreItem xmlns:ds="http://schemas.openxmlformats.org/officeDocument/2006/customXml" ds:itemID="{ACE785EF-460B-40A4-B149-7DF1192C3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09C7F-899C-4474-A244-A857EDD843A0}">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86</cp:revision>
  <dcterms:created xsi:type="dcterms:W3CDTF">2025-02-04T15:47:00Z</dcterms:created>
  <dcterms:modified xsi:type="dcterms:W3CDTF">2025-02-28T11:31:00Z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